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CFC65" w14:textId="77777777" w:rsidR="00DD76B8" w:rsidRDefault="00DD76B8" w:rsidP="00E13381">
      <w:pPr>
        <w:pStyle w:val="Corpotesto"/>
        <w:rPr>
          <w:w w:val="110"/>
        </w:rPr>
      </w:pPr>
    </w:p>
    <w:p w14:paraId="7B22F9E7" w14:textId="60C70D6C" w:rsidR="009F029D" w:rsidRPr="007A3B1D" w:rsidRDefault="00C45FB1" w:rsidP="00065C16">
      <w:pPr>
        <w:spacing w:before="260"/>
        <w:jc w:val="center"/>
        <w:rPr>
          <w:rFonts w:ascii="Times New Roman" w:hAnsi="Times New Roman" w:cs="Times New Roman"/>
          <w:sz w:val="32"/>
          <w:szCs w:val="32"/>
        </w:rPr>
      </w:pPr>
      <w:r w:rsidRPr="007A3B1D">
        <w:rPr>
          <w:rFonts w:ascii="Times New Roman" w:hAnsi="Times New Roman" w:cs="Times New Roman"/>
          <w:w w:val="110"/>
          <w:sz w:val="32"/>
          <w:szCs w:val="32"/>
        </w:rPr>
        <w:t>Progetto</w:t>
      </w:r>
      <w:r w:rsidR="00756894">
        <w:rPr>
          <w:rFonts w:ascii="Times New Roman" w:hAnsi="Times New Roman" w:cs="Times New Roman"/>
          <w:w w:val="110"/>
          <w:sz w:val="32"/>
          <w:szCs w:val="32"/>
        </w:rPr>
        <w:t xml:space="preserve"> </w:t>
      </w:r>
      <w:r w:rsidRPr="007A3B1D">
        <w:rPr>
          <w:rFonts w:ascii="Times New Roman" w:hAnsi="Times New Roman" w:cs="Times New Roman"/>
          <w:spacing w:val="-12"/>
          <w:w w:val="110"/>
          <w:sz w:val="32"/>
          <w:szCs w:val="32"/>
        </w:rPr>
        <w:t>P.T.O.F.</w:t>
      </w:r>
      <w:r w:rsidR="00756894">
        <w:rPr>
          <w:rFonts w:ascii="Times New Roman" w:hAnsi="Times New Roman" w:cs="Times New Roman"/>
          <w:spacing w:val="-12"/>
          <w:w w:val="110"/>
          <w:sz w:val="32"/>
          <w:szCs w:val="32"/>
        </w:rPr>
        <w:t xml:space="preserve"> </w:t>
      </w:r>
      <w:proofErr w:type="spellStart"/>
      <w:proofErr w:type="gramStart"/>
      <w:r w:rsidRPr="007A3B1D">
        <w:rPr>
          <w:rFonts w:ascii="Times New Roman" w:hAnsi="Times New Roman" w:cs="Times New Roman"/>
          <w:w w:val="110"/>
          <w:sz w:val="32"/>
          <w:szCs w:val="32"/>
        </w:rPr>
        <w:t>a.s.</w:t>
      </w:r>
      <w:proofErr w:type="spellEnd"/>
      <w:proofErr w:type="gramEnd"/>
      <w:r w:rsidR="00756894">
        <w:rPr>
          <w:rFonts w:ascii="Times New Roman" w:hAnsi="Times New Roman" w:cs="Times New Roman"/>
          <w:w w:val="110"/>
          <w:sz w:val="32"/>
          <w:szCs w:val="32"/>
        </w:rPr>
        <w:t xml:space="preserve"> </w:t>
      </w:r>
      <w:r w:rsidRPr="007A3B1D">
        <w:rPr>
          <w:rFonts w:ascii="Times New Roman" w:hAnsi="Times New Roman" w:cs="Times New Roman"/>
          <w:w w:val="110"/>
          <w:sz w:val="32"/>
          <w:szCs w:val="32"/>
        </w:rPr>
        <w:t>202</w:t>
      </w:r>
      <w:r w:rsidR="00756894">
        <w:rPr>
          <w:rFonts w:ascii="Times New Roman" w:hAnsi="Times New Roman" w:cs="Times New Roman"/>
          <w:w w:val="110"/>
          <w:sz w:val="32"/>
          <w:szCs w:val="32"/>
        </w:rPr>
        <w:t xml:space="preserve">1 </w:t>
      </w:r>
      <w:r w:rsidRPr="007A3B1D">
        <w:rPr>
          <w:rFonts w:ascii="Times New Roman" w:hAnsi="Times New Roman" w:cs="Times New Roman"/>
          <w:w w:val="110"/>
          <w:sz w:val="32"/>
          <w:szCs w:val="32"/>
        </w:rPr>
        <w:t>/</w:t>
      </w:r>
      <w:r w:rsidR="00756894">
        <w:rPr>
          <w:rFonts w:ascii="Times New Roman" w:hAnsi="Times New Roman" w:cs="Times New Roman"/>
          <w:spacing w:val="-52"/>
          <w:w w:val="110"/>
          <w:sz w:val="32"/>
          <w:szCs w:val="32"/>
        </w:rPr>
        <w:t xml:space="preserve"> </w:t>
      </w:r>
      <w:r w:rsidRPr="007A3B1D">
        <w:rPr>
          <w:rFonts w:ascii="Times New Roman" w:hAnsi="Times New Roman" w:cs="Times New Roman"/>
          <w:w w:val="110"/>
          <w:sz w:val="32"/>
          <w:szCs w:val="32"/>
        </w:rPr>
        <w:t>202</w:t>
      </w:r>
      <w:r w:rsidR="00756894">
        <w:rPr>
          <w:rFonts w:ascii="Times New Roman" w:hAnsi="Times New Roman" w:cs="Times New Roman"/>
          <w:w w:val="110"/>
          <w:sz w:val="32"/>
          <w:szCs w:val="32"/>
        </w:rPr>
        <w:t>2</w:t>
      </w:r>
    </w:p>
    <w:p w14:paraId="07DA0E54" w14:textId="77777777" w:rsidR="009F029D" w:rsidRPr="007A3B1D" w:rsidRDefault="009F029D" w:rsidP="00065C16">
      <w:pPr>
        <w:pStyle w:val="Corpotesto"/>
        <w:spacing w:before="8"/>
        <w:jc w:val="both"/>
        <w:rPr>
          <w:rFonts w:ascii="Times New Roman" w:hAnsi="Times New Roman" w:cs="Times New Roman"/>
          <w:i w:val="0"/>
          <w:sz w:val="32"/>
          <w:szCs w:val="32"/>
        </w:rPr>
      </w:pPr>
    </w:p>
    <w:p w14:paraId="53646649" w14:textId="60CC0BB4" w:rsidR="009F029D" w:rsidRDefault="00C45FB1" w:rsidP="007A3B1D">
      <w:pPr>
        <w:spacing w:before="1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A3B1D">
        <w:rPr>
          <w:rFonts w:ascii="Times New Roman" w:hAnsi="Times New Roman" w:cs="Times New Roman"/>
          <w:b/>
          <w:bCs/>
          <w:sz w:val="32"/>
          <w:szCs w:val="32"/>
        </w:rPr>
        <w:t>TITOLO:</w:t>
      </w:r>
      <w:r w:rsidR="007568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A0601" w:rsidRPr="007A3B1D">
        <w:rPr>
          <w:rFonts w:ascii="Times New Roman" w:hAnsi="Times New Roman" w:cs="Times New Roman"/>
          <w:sz w:val="32"/>
          <w:szCs w:val="32"/>
        </w:rPr>
        <w:t>Leggere:</w:t>
      </w:r>
      <w:r w:rsidR="00756894">
        <w:rPr>
          <w:rFonts w:ascii="Times New Roman" w:hAnsi="Times New Roman" w:cs="Times New Roman"/>
          <w:sz w:val="32"/>
          <w:szCs w:val="32"/>
        </w:rPr>
        <w:t xml:space="preserve"> </w:t>
      </w:r>
      <w:r w:rsidR="00CA0601" w:rsidRPr="007A3B1D">
        <w:rPr>
          <w:rFonts w:ascii="Times New Roman" w:hAnsi="Times New Roman" w:cs="Times New Roman"/>
          <w:sz w:val="32"/>
          <w:szCs w:val="32"/>
        </w:rPr>
        <w:t>forte!</w:t>
      </w:r>
      <w:proofErr w:type="gramEnd"/>
      <w:r w:rsidR="007568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A0601" w:rsidRPr="007A3B1D">
        <w:rPr>
          <w:rFonts w:ascii="Times New Roman" w:hAnsi="Times New Roman" w:cs="Times New Roman"/>
          <w:b/>
          <w:bCs/>
          <w:sz w:val="32"/>
          <w:szCs w:val="32"/>
        </w:rPr>
        <w:t>Ad</w:t>
      </w:r>
      <w:r w:rsidR="007568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A0601" w:rsidRPr="007A3B1D">
        <w:rPr>
          <w:rFonts w:ascii="Times New Roman" w:hAnsi="Times New Roman" w:cs="Times New Roman"/>
          <w:b/>
          <w:bCs/>
          <w:sz w:val="32"/>
          <w:szCs w:val="32"/>
        </w:rPr>
        <w:t>alta</w:t>
      </w:r>
      <w:r w:rsidR="007568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A0601" w:rsidRPr="007A3B1D">
        <w:rPr>
          <w:rFonts w:ascii="Times New Roman" w:hAnsi="Times New Roman" w:cs="Times New Roman"/>
          <w:b/>
          <w:bCs/>
          <w:sz w:val="32"/>
          <w:szCs w:val="32"/>
        </w:rPr>
        <w:t>voce</w:t>
      </w:r>
      <w:r w:rsidR="007568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A0601" w:rsidRPr="007A3B1D">
        <w:rPr>
          <w:rFonts w:ascii="Times New Roman" w:hAnsi="Times New Roman" w:cs="Times New Roman"/>
          <w:b/>
          <w:bCs/>
          <w:sz w:val="32"/>
          <w:szCs w:val="32"/>
        </w:rPr>
        <w:t>fa</w:t>
      </w:r>
      <w:r w:rsidR="007568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A0601" w:rsidRPr="007A3B1D">
        <w:rPr>
          <w:rFonts w:ascii="Times New Roman" w:hAnsi="Times New Roman" w:cs="Times New Roman"/>
          <w:b/>
          <w:bCs/>
          <w:sz w:val="32"/>
          <w:szCs w:val="32"/>
        </w:rPr>
        <w:t>crescere</w:t>
      </w:r>
      <w:r w:rsidR="007568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A0601" w:rsidRPr="007A3B1D">
        <w:rPr>
          <w:rFonts w:ascii="Times New Roman" w:hAnsi="Times New Roman" w:cs="Times New Roman"/>
          <w:b/>
          <w:bCs/>
          <w:sz w:val="32"/>
          <w:szCs w:val="32"/>
        </w:rPr>
        <w:t>l’intelligenza</w:t>
      </w:r>
    </w:p>
    <w:p w14:paraId="0EE9F0F4" w14:textId="3FCD7E15" w:rsidR="00AD0B91" w:rsidRDefault="00AD0B91" w:rsidP="007A3B1D">
      <w:pPr>
        <w:spacing w:before="1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B4DA15" w14:textId="139B5FBE" w:rsidR="009F029D" w:rsidRDefault="009F029D" w:rsidP="00065C16">
      <w:pPr>
        <w:pStyle w:val="Corpotesto"/>
        <w:jc w:val="both"/>
        <w:rPr>
          <w:rFonts w:ascii="Times New Roman" w:hAnsi="Times New Roman" w:cs="Times New Roman"/>
          <w:i w:val="0"/>
          <w:sz w:val="32"/>
          <w:szCs w:val="32"/>
        </w:rPr>
      </w:pPr>
    </w:p>
    <w:p w14:paraId="2E1F301F" w14:textId="77777777" w:rsidR="009F029D" w:rsidRPr="007A3B1D" w:rsidRDefault="009F029D" w:rsidP="00065C16">
      <w:pPr>
        <w:pStyle w:val="Corpotesto"/>
        <w:jc w:val="both"/>
        <w:rPr>
          <w:rFonts w:ascii="Times New Roman" w:hAnsi="Times New Roman" w:cs="Times New Roman"/>
          <w:i w:val="0"/>
        </w:rPr>
      </w:pPr>
    </w:p>
    <w:p w14:paraId="136C8A10" w14:textId="1CD30D19" w:rsidR="009F029D" w:rsidRPr="007A3B1D" w:rsidRDefault="00065C16" w:rsidP="00CE1095">
      <w:pPr>
        <w:pStyle w:val="Titolo1"/>
        <w:ind w:left="0"/>
        <w:jc w:val="both"/>
        <w:rPr>
          <w:rFonts w:ascii="Times New Roman" w:hAnsi="Times New Roman" w:cs="Times New Roman"/>
        </w:rPr>
      </w:pPr>
      <w:r w:rsidRPr="00F33623">
        <w:rPr>
          <w:rFonts w:ascii="Times New Roman" w:hAnsi="Times New Roman" w:cs="Times New Roman"/>
          <w:b/>
          <w:bCs/>
        </w:rPr>
        <w:t>Referente</w:t>
      </w:r>
      <w:r w:rsidR="00756894">
        <w:rPr>
          <w:rFonts w:ascii="Times New Roman" w:hAnsi="Times New Roman" w:cs="Times New Roman"/>
          <w:b/>
          <w:bCs/>
        </w:rPr>
        <w:t xml:space="preserve"> </w:t>
      </w:r>
      <w:r w:rsidRPr="00F33623">
        <w:rPr>
          <w:rFonts w:ascii="Times New Roman" w:hAnsi="Times New Roman" w:cs="Times New Roman"/>
          <w:b/>
          <w:bCs/>
        </w:rPr>
        <w:t>di</w:t>
      </w:r>
      <w:r w:rsidR="00756894">
        <w:rPr>
          <w:rFonts w:ascii="Times New Roman" w:hAnsi="Times New Roman" w:cs="Times New Roman"/>
          <w:b/>
          <w:bCs/>
        </w:rPr>
        <w:t xml:space="preserve"> </w:t>
      </w:r>
      <w:r w:rsidRPr="00F33623">
        <w:rPr>
          <w:rFonts w:ascii="Times New Roman" w:hAnsi="Times New Roman" w:cs="Times New Roman"/>
          <w:b/>
          <w:bCs/>
        </w:rPr>
        <w:t>Istituto</w:t>
      </w:r>
      <w:proofErr w:type="gramStart"/>
      <w:r w:rsidR="00CE1095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CE1095" w:rsidRPr="00CE1095">
        <w:rPr>
          <w:rFonts w:ascii="Times New Roman" w:hAnsi="Times New Roman" w:cs="Times New Roman"/>
          <w:b/>
        </w:rPr>
        <w:t>Docente Monica Giuntoli</w:t>
      </w:r>
    </w:p>
    <w:p w14:paraId="45F94F5E" w14:textId="08E34A0F" w:rsidR="009F029D" w:rsidRPr="007A3B1D" w:rsidRDefault="009F029D" w:rsidP="00065C16">
      <w:pPr>
        <w:pStyle w:val="Corpotesto"/>
        <w:spacing w:before="2"/>
        <w:jc w:val="both"/>
        <w:rPr>
          <w:rFonts w:ascii="Times New Roman" w:hAnsi="Times New Roman" w:cs="Times New Roman"/>
          <w:i w:val="0"/>
        </w:rPr>
      </w:pPr>
    </w:p>
    <w:p w14:paraId="129CE3C4" w14:textId="77777777" w:rsidR="00D11B17" w:rsidRPr="007A3B1D" w:rsidRDefault="00D11B17" w:rsidP="00065C16">
      <w:pPr>
        <w:pStyle w:val="Corpotesto"/>
        <w:spacing w:before="2"/>
        <w:jc w:val="both"/>
        <w:rPr>
          <w:rFonts w:ascii="Times New Roman" w:hAnsi="Times New Roman" w:cs="Times New Roman"/>
          <w:i w:val="0"/>
        </w:rPr>
      </w:pPr>
    </w:p>
    <w:p w14:paraId="0866B4E6" w14:textId="6D3453FC" w:rsidR="009F029D" w:rsidRPr="007A3B1D" w:rsidRDefault="00C45FB1" w:rsidP="00065C16">
      <w:pPr>
        <w:spacing w:before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B1D">
        <w:rPr>
          <w:rFonts w:ascii="Times New Roman" w:hAnsi="Times New Roman" w:cs="Times New Roman"/>
          <w:b/>
          <w:bCs/>
          <w:sz w:val="24"/>
          <w:szCs w:val="24"/>
        </w:rPr>
        <w:t>PROMOTORE</w:t>
      </w:r>
      <w:r w:rsidR="00756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601" w:rsidRPr="007A3B1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756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A71" w:rsidRPr="007A3B1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56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601" w:rsidRPr="007A3B1D">
        <w:rPr>
          <w:rFonts w:ascii="Times New Roman" w:hAnsi="Times New Roman" w:cs="Times New Roman"/>
          <w:b/>
          <w:bCs/>
          <w:sz w:val="24"/>
          <w:szCs w:val="24"/>
        </w:rPr>
        <w:t>PARTNER</w:t>
      </w:r>
    </w:p>
    <w:p w14:paraId="673696AC" w14:textId="61359E44" w:rsidR="009F029D" w:rsidRPr="007A3B1D" w:rsidRDefault="00CA0601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3B1D">
        <w:rPr>
          <w:rFonts w:ascii="Times New Roman" w:hAnsi="Times New Roman" w:cs="Times New Roman"/>
          <w:w w:val="105"/>
          <w:sz w:val="24"/>
          <w:szCs w:val="24"/>
        </w:rPr>
        <w:t>è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un’iniziativa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Regione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Toscana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realizzata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coordinamento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scientifico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dell’</w:t>
      </w:r>
      <w:hyperlink r:id="rId8" w:tgtFrame="_blank" w:history="1">
        <w:r w:rsidRPr="007A3B1D">
          <w:rPr>
            <w:rFonts w:ascii="Times New Roman" w:hAnsi="Times New Roman" w:cs="Times New Roman"/>
            <w:w w:val="105"/>
            <w:sz w:val="24"/>
            <w:szCs w:val="24"/>
          </w:rPr>
          <w:t>Università</w:t>
        </w:r>
        <w:r w:rsidR="00756894">
          <w:rPr>
            <w:rFonts w:ascii="Times New Roman" w:hAnsi="Times New Roman" w:cs="Times New Roman"/>
            <w:w w:val="105"/>
            <w:sz w:val="24"/>
            <w:szCs w:val="24"/>
          </w:rPr>
          <w:t xml:space="preserve"> </w:t>
        </w:r>
        <w:r w:rsidRPr="007A3B1D">
          <w:rPr>
            <w:rFonts w:ascii="Times New Roman" w:hAnsi="Times New Roman" w:cs="Times New Roman"/>
            <w:w w:val="105"/>
            <w:sz w:val="24"/>
            <w:szCs w:val="24"/>
          </w:rPr>
          <w:t>di</w:t>
        </w:r>
        <w:r w:rsidR="00756894">
          <w:rPr>
            <w:rFonts w:ascii="Times New Roman" w:hAnsi="Times New Roman" w:cs="Times New Roman"/>
            <w:w w:val="105"/>
            <w:sz w:val="24"/>
            <w:szCs w:val="24"/>
          </w:rPr>
          <w:t xml:space="preserve"> </w:t>
        </w:r>
        <w:r w:rsidRPr="007A3B1D">
          <w:rPr>
            <w:rFonts w:ascii="Times New Roman" w:hAnsi="Times New Roman" w:cs="Times New Roman"/>
            <w:w w:val="105"/>
            <w:sz w:val="24"/>
            <w:szCs w:val="24"/>
          </w:rPr>
          <w:t>Perugia</w:t>
        </w:r>
      </w:hyperlink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collaborazione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l'</w:t>
      </w:r>
      <w:hyperlink r:id="rId9" w:tgtFrame="_blank" w:history="1">
        <w:r w:rsidRPr="007A3B1D">
          <w:rPr>
            <w:rFonts w:ascii="Times New Roman" w:hAnsi="Times New Roman" w:cs="Times New Roman"/>
            <w:w w:val="105"/>
            <w:sz w:val="24"/>
            <w:szCs w:val="24"/>
          </w:rPr>
          <w:t>Ufficio</w:t>
        </w:r>
        <w:r w:rsidR="00756894">
          <w:rPr>
            <w:rFonts w:ascii="Times New Roman" w:hAnsi="Times New Roman" w:cs="Times New Roman"/>
            <w:w w:val="105"/>
            <w:sz w:val="24"/>
            <w:szCs w:val="24"/>
          </w:rPr>
          <w:t xml:space="preserve"> </w:t>
        </w:r>
        <w:r w:rsidRPr="007A3B1D">
          <w:rPr>
            <w:rFonts w:ascii="Times New Roman" w:hAnsi="Times New Roman" w:cs="Times New Roman"/>
            <w:w w:val="105"/>
            <w:sz w:val="24"/>
            <w:szCs w:val="24"/>
          </w:rPr>
          <w:t>Scolastico</w:t>
        </w:r>
        <w:r w:rsidR="00756894">
          <w:rPr>
            <w:rFonts w:ascii="Times New Roman" w:hAnsi="Times New Roman" w:cs="Times New Roman"/>
            <w:w w:val="105"/>
            <w:sz w:val="24"/>
            <w:szCs w:val="24"/>
          </w:rPr>
          <w:t xml:space="preserve"> </w:t>
        </w:r>
        <w:r w:rsidRPr="007A3B1D">
          <w:rPr>
            <w:rFonts w:ascii="Times New Roman" w:hAnsi="Times New Roman" w:cs="Times New Roman"/>
            <w:w w:val="105"/>
            <w:sz w:val="24"/>
            <w:szCs w:val="24"/>
          </w:rPr>
          <w:t>Regionale</w:t>
        </w:r>
        <w:r w:rsidR="00756894">
          <w:rPr>
            <w:rFonts w:ascii="Times New Roman" w:hAnsi="Times New Roman" w:cs="Times New Roman"/>
            <w:w w:val="105"/>
            <w:sz w:val="24"/>
            <w:szCs w:val="24"/>
          </w:rPr>
          <w:t xml:space="preserve"> </w:t>
        </w:r>
        <w:r w:rsidR="00483A71" w:rsidRPr="007A3B1D">
          <w:rPr>
            <w:rFonts w:ascii="Times New Roman" w:hAnsi="Times New Roman" w:cs="Times New Roman"/>
            <w:w w:val="105"/>
            <w:sz w:val="24"/>
            <w:szCs w:val="24"/>
          </w:rPr>
          <w:t>per</w:t>
        </w:r>
        <w:r w:rsidR="00756894">
          <w:rPr>
            <w:rFonts w:ascii="Times New Roman" w:hAnsi="Times New Roman" w:cs="Times New Roman"/>
            <w:w w:val="105"/>
            <w:sz w:val="24"/>
            <w:szCs w:val="24"/>
          </w:rPr>
          <w:t xml:space="preserve"> </w:t>
        </w:r>
        <w:r w:rsidRPr="007A3B1D">
          <w:rPr>
            <w:rFonts w:ascii="Times New Roman" w:hAnsi="Times New Roman" w:cs="Times New Roman"/>
            <w:w w:val="105"/>
            <w:sz w:val="24"/>
            <w:szCs w:val="24"/>
          </w:rPr>
          <w:t>la</w:t>
        </w:r>
        <w:r w:rsidR="00756894">
          <w:rPr>
            <w:rFonts w:ascii="Times New Roman" w:hAnsi="Times New Roman" w:cs="Times New Roman"/>
            <w:w w:val="105"/>
            <w:sz w:val="24"/>
            <w:szCs w:val="24"/>
          </w:rPr>
          <w:t xml:space="preserve"> </w:t>
        </w:r>
        <w:r w:rsidRPr="007A3B1D">
          <w:rPr>
            <w:rFonts w:ascii="Times New Roman" w:hAnsi="Times New Roman" w:cs="Times New Roman"/>
            <w:w w:val="105"/>
            <w:sz w:val="24"/>
            <w:szCs w:val="24"/>
          </w:rPr>
          <w:t>Toscana</w:t>
        </w:r>
      </w:hyperlink>
      <w:r w:rsidRPr="007A3B1D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hyperlink r:id="rId10" w:tgtFrame="_blank" w:history="1">
        <w:r w:rsidRPr="007A3B1D">
          <w:rPr>
            <w:rFonts w:ascii="Times New Roman" w:hAnsi="Times New Roman" w:cs="Times New Roman"/>
            <w:w w:val="105"/>
            <w:sz w:val="24"/>
            <w:szCs w:val="24"/>
          </w:rPr>
          <w:t>Indire</w:t>
        </w:r>
      </w:hyperlink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(L'Istituto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Nazionale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Documentazione,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Innovazione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Ricerca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Educativa)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hyperlink r:id="rId11" w:tgtFrame="_blank" w:history="1">
        <w:proofErr w:type="spellStart"/>
        <w:r w:rsidRPr="007A3B1D">
          <w:rPr>
            <w:rFonts w:ascii="Times New Roman" w:hAnsi="Times New Roman" w:cs="Times New Roman"/>
            <w:w w:val="105"/>
            <w:sz w:val="24"/>
            <w:szCs w:val="24"/>
          </w:rPr>
          <w:t>Cepell</w:t>
        </w:r>
        <w:proofErr w:type="spellEnd"/>
      </w:hyperlink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(Centro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libro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Ministero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Beni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Culturali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dedicato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promozione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lettura).</w:t>
      </w:r>
    </w:p>
    <w:p w14:paraId="3B64AC52" w14:textId="02D6EDC8" w:rsidR="00853FD3" w:rsidRPr="007A3B1D" w:rsidRDefault="00853FD3" w:rsidP="00DD76B8">
      <w:pPr>
        <w:pStyle w:val="Corpotesto"/>
        <w:spacing w:before="99" w:line="283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7A3B1D">
        <w:rPr>
          <w:rFonts w:ascii="Times New Roman" w:hAnsi="Times New Roman" w:cs="Times New Roman"/>
          <w:i w:val="0"/>
          <w:w w:val="105"/>
        </w:rPr>
        <w:t>L’adesione</w:t>
      </w:r>
      <w:r w:rsidR="00756894">
        <w:rPr>
          <w:rFonts w:ascii="Times New Roman" w:hAnsi="Times New Roman" w:cs="Times New Roman"/>
          <w:i w:val="0"/>
          <w:spacing w:val="-33"/>
          <w:w w:val="105"/>
        </w:rPr>
        <w:t xml:space="preserve"> </w:t>
      </w:r>
      <w:r w:rsidRPr="007A3B1D">
        <w:rPr>
          <w:rFonts w:ascii="Times New Roman" w:hAnsi="Times New Roman" w:cs="Times New Roman"/>
          <w:i w:val="0"/>
          <w:w w:val="105"/>
        </w:rPr>
        <w:t>avviene</w:t>
      </w:r>
      <w:r w:rsidR="00756894">
        <w:rPr>
          <w:rFonts w:ascii="Times New Roman" w:hAnsi="Times New Roman" w:cs="Times New Roman"/>
          <w:i w:val="0"/>
          <w:spacing w:val="-36"/>
          <w:w w:val="105"/>
        </w:rPr>
        <w:t xml:space="preserve"> </w:t>
      </w:r>
      <w:r w:rsidRPr="007A3B1D">
        <w:rPr>
          <w:rFonts w:ascii="Times New Roman" w:hAnsi="Times New Roman" w:cs="Times New Roman"/>
          <w:i w:val="0"/>
          <w:w w:val="105"/>
        </w:rPr>
        <w:t>tramite</w:t>
      </w:r>
      <w:r w:rsidR="00756894">
        <w:rPr>
          <w:rFonts w:ascii="Times New Roman" w:hAnsi="Times New Roman" w:cs="Times New Roman"/>
          <w:i w:val="0"/>
          <w:spacing w:val="-32"/>
          <w:w w:val="105"/>
        </w:rPr>
        <w:t xml:space="preserve"> </w:t>
      </w:r>
      <w:r w:rsidRPr="007A3B1D">
        <w:rPr>
          <w:rFonts w:ascii="Times New Roman" w:hAnsi="Times New Roman" w:cs="Times New Roman"/>
          <w:i w:val="0"/>
          <w:w w:val="105"/>
        </w:rPr>
        <w:t>le</w:t>
      </w:r>
      <w:r w:rsidR="00756894">
        <w:rPr>
          <w:rFonts w:ascii="Times New Roman" w:hAnsi="Times New Roman" w:cs="Times New Roman"/>
          <w:i w:val="0"/>
          <w:w w:val="105"/>
        </w:rPr>
        <w:t xml:space="preserve"> </w:t>
      </w:r>
      <w:r w:rsidRPr="007A3B1D">
        <w:rPr>
          <w:rFonts w:ascii="Times New Roman" w:hAnsi="Times New Roman" w:cs="Times New Roman"/>
          <w:i w:val="0"/>
          <w:w w:val="105"/>
        </w:rPr>
        <w:t>conferenze</w:t>
      </w:r>
      <w:r w:rsidR="00756894">
        <w:rPr>
          <w:rFonts w:ascii="Times New Roman" w:hAnsi="Times New Roman" w:cs="Times New Roman"/>
          <w:i w:val="0"/>
          <w:w w:val="105"/>
        </w:rPr>
        <w:t xml:space="preserve"> </w:t>
      </w:r>
      <w:r w:rsidRPr="007A3B1D">
        <w:rPr>
          <w:rFonts w:ascii="Times New Roman" w:hAnsi="Times New Roman" w:cs="Times New Roman"/>
          <w:i w:val="0"/>
          <w:w w:val="105"/>
        </w:rPr>
        <w:t>zonali</w:t>
      </w:r>
      <w:r w:rsidR="00756894">
        <w:rPr>
          <w:rFonts w:ascii="Times New Roman" w:hAnsi="Times New Roman" w:cs="Times New Roman"/>
          <w:i w:val="0"/>
          <w:w w:val="105"/>
        </w:rPr>
        <w:t xml:space="preserve"> </w:t>
      </w:r>
      <w:r w:rsidR="000D1862" w:rsidRPr="007A3B1D">
        <w:rPr>
          <w:rFonts w:ascii="Times New Roman" w:hAnsi="Times New Roman" w:cs="Times New Roman"/>
          <w:i w:val="0"/>
          <w:w w:val="105"/>
        </w:rPr>
        <w:t>per</w:t>
      </w:r>
      <w:r w:rsidR="00756894">
        <w:rPr>
          <w:rFonts w:ascii="Times New Roman" w:hAnsi="Times New Roman" w:cs="Times New Roman"/>
          <w:i w:val="0"/>
          <w:w w:val="105"/>
        </w:rPr>
        <w:t xml:space="preserve"> </w:t>
      </w:r>
      <w:r w:rsidR="000D1862" w:rsidRPr="007A3B1D">
        <w:rPr>
          <w:rFonts w:ascii="Times New Roman" w:hAnsi="Times New Roman" w:cs="Times New Roman"/>
          <w:i w:val="0"/>
          <w:w w:val="105"/>
        </w:rPr>
        <w:t>l’educazione</w:t>
      </w:r>
      <w:r w:rsidR="00756894">
        <w:rPr>
          <w:rFonts w:ascii="Times New Roman" w:hAnsi="Times New Roman" w:cs="Times New Roman"/>
          <w:i w:val="0"/>
          <w:w w:val="105"/>
        </w:rPr>
        <w:t xml:space="preserve"> </w:t>
      </w:r>
      <w:r w:rsidR="000D1862" w:rsidRPr="007A3B1D">
        <w:rPr>
          <w:rFonts w:ascii="Times New Roman" w:hAnsi="Times New Roman" w:cs="Times New Roman"/>
          <w:i w:val="0"/>
          <w:w w:val="105"/>
        </w:rPr>
        <w:t>e</w:t>
      </w:r>
      <w:r w:rsidR="00756894">
        <w:rPr>
          <w:rFonts w:ascii="Times New Roman" w:hAnsi="Times New Roman" w:cs="Times New Roman"/>
          <w:i w:val="0"/>
          <w:w w:val="105"/>
        </w:rPr>
        <w:t xml:space="preserve"> </w:t>
      </w:r>
      <w:r w:rsidR="000D1862" w:rsidRPr="007A3B1D">
        <w:rPr>
          <w:rFonts w:ascii="Times New Roman" w:hAnsi="Times New Roman" w:cs="Times New Roman"/>
          <w:i w:val="0"/>
          <w:w w:val="105"/>
        </w:rPr>
        <w:t>l’istruzione</w:t>
      </w:r>
      <w:r w:rsidRPr="007A3B1D">
        <w:rPr>
          <w:rFonts w:ascii="Times New Roman" w:hAnsi="Times New Roman" w:cs="Times New Roman"/>
          <w:i w:val="0"/>
          <w:w w:val="105"/>
        </w:rPr>
        <w:t>.</w:t>
      </w:r>
    </w:p>
    <w:p w14:paraId="223A8DF5" w14:textId="77777777" w:rsidR="00853FD3" w:rsidRPr="007A3B1D" w:rsidRDefault="00853FD3" w:rsidP="00065C16">
      <w:pPr>
        <w:tabs>
          <w:tab w:val="left" w:pos="9693"/>
        </w:tabs>
        <w:spacing w:before="5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43F2A63" w14:textId="77777777" w:rsidR="009F029D" w:rsidRPr="007A3B1D" w:rsidRDefault="009F029D" w:rsidP="00065C16">
      <w:pPr>
        <w:pStyle w:val="Corpotesto"/>
        <w:spacing w:before="2"/>
        <w:jc w:val="both"/>
        <w:rPr>
          <w:rFonts w:ascii="Times New Roman" w:hAnsi="Times New Roman" w:cs="Times New Roman"/>
          <w:i w:val="0"/>
        </w:rPr>
      </w:pPr>
    </w:p>
    <w:p w14:paraId="7649F300" w14:textId="524FE2C7" w:rsidR="009F029D" w:rsidRPr="007A3B1D" w:rsidRDefault="00C45FB1" w:rsidP="00065C16">
      <w:pPr>
        <w:pStyle w:val="Titolo1"/>
        <w:spacing w:before="1"/>
        <w:ind w:left="0"/>
        <w:jc w:val="both"/>
        <w:rPr>
          <w:rFonts w:ascii="Times New Roman" w:hAnsi="Times New Roman" w:cs="Times New Roman"/>
          <w:b/>
          <w:bCs/>
        </w:rPr>
      </w:pPr>
      <w:r w:rsidRPr="007A3B1D">
        <w:rPr>
          <w:rFonts w:ascii="Times New Roman" w:hAnsi="Times New Roman" w:cs="Times New Roman"/>
          <w:b/>
          <w:bCs/>
          <w:u w:val="single"/>
        </w:rPr>
        <w:t>DESTINATARI</w:t>
      </w:r>
    </w:p>
    <w:p w14:paraId="5DBBCE39" w14:textId="77777777" w:rsidR="00D11B17" w:rsidRPr="007A3B1D" w:rsidRDefault="00D11B17" w:rsidP="00065C16">
      <w:pPr>
        <w:pStyle w:val="Titolo1"/>
        <w:spacing w:before="1"/>
        <w:ind w:left="0"/>
        <w:jc w:val="both"/>
        <w:rPr>
          <w:rFonts w:ascii="Times New Roman" w:hAnsi="Times New Roman" w:cs="Times New Roman"/>
          <w:b/>
          <w:bCs/>
        </w:rPr>
      </w:pPr>
    </w:p>
    <w:p w14:paraId="0DFC3B71" w14:textId="67229F82" w:rsidR="009F029D" w:rsidRPr="007A3B1D" w:rsidRDefault="00CE1095" w:rsidP="00065C16">
      <w:pPr>
        <w:tabs>
          <w:tab w:val="left" w:pos="9693"/>
        </w:tabs>
        <w:spacing w:before="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Alunni dei tre ordini di scuola: Infanzia, Primaria e Secondaria. </w:t>
      </w:r>
    </w:p>
    <w:p w14:paraId="4805890A" w14:textId="298158D0" w:rsidR="00CA0601" w:rsidRPr="007A3B1D" w:rsidRDefault="00CA0601" w:rsidP="00065C16">
      <w:pPr>
        <w:tabs>
          <w:tab w:val="left" w:pos="9693"/>
        </w:tabs>
        <w:spacing w:before="5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38E2A6" w14:textId="77777777" w:rsidR="00D11B17" w:rsidRPr="007A3B1D" w:rsidRDefault="00D11B17" w:rsidP="00065C16">
      <w:pPr>
        <w:tabs>
          <w:tab w:val="left" w:pos="9693"/>
        </w:tabs>
        <w:spacing w:before="5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3A1441" w14:textId="34DBF6AB" w:rsidR="00CA0601" w:rsidRPr="007A3B1D" w:rsidRDefault="00CA0601" w:rsidP="00065C16">
      <w:pPr>
        <w:tabs>
          <w:tab w:val="left" w:pos="9693"/>
        </w:tabs>
        <w:spacing w:before="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Descrizione</w:t>
      </w:r>
      <w:r w:rsidR="007568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D76B8">
        <w:rPr>
          <w:rFonts w:ascii="Times New Roman" w:hAnsi="Times New Roman" w:cs="Times New Roman"/>
          <w:b/>
          <w:bCs/>
          <w:sz w:val="24"/>
          <w:szCs w:val="24"/>
          <w:u w:val="single"/>
        </w:rPr>
        <w:t>sintetica</w:t>
      </w:r>
      <w:r w:rsidR="007568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delle</w:t>
      </w:r>
      <w:r w:rsidR="007568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attività</w:t>
      </w:r>
    </w:p>
    <w:p w14:paraId="2A5211CB" w14:textId="77777777" w:rsidR="00D11B17" w:rsidRPr="007A3B1D" w:rsidRDefault="00D11B17" w:rsidP="00065C16">
      <w:pPr>
        <w:tabs>
          <w:tab w:val="left" w:pos="9693"/>
        </w:tabs>
        <w:spacing w:before="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9CE2FA" w14:textId="6021B7E1" w:rsidR="003323E5" w:rsidRPr="007A3B1D" w:rsidRDefault="003323E5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3B1D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pratica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dell’ascolto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voce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7A3B1D">
        <w:rPr>
          <w:rFonts w:ascii="Times New Roman" w:hAnsi="Times New Roman" w:cs="Times New Roman"/>
          <w:w w:val="105"/>
          <w:sz w:val="24"/>
          <w:szCs w:val="24"/>
        </w:rPr>
        <w:t>viene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realizzata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maniera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continuata,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intensiva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sistematica,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tempi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durata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progressivamente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crescenti.</w:t>
      </w:r>
    </w:p>
    <w:p w14:paraId="17BC5A54" w14:textId="4443B337" w:rsidR="003323E5" w:rsidRPr="007A3B1D" w:rsidRDefault="003323E5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3B1D">
        <w:rPr>
          <w:rFonts w:ascii="Times New Roman" w:hAnsi="Times New Roman" w:cs="Times New Roman"/>
          <w:w w:val="105"/>
          <w:sz w:val="24"/>
          <w:szCs w:val="24"/>
        </w:rPr>
        <w:t>Sono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stessi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docenti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classe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leggere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voce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propri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bambini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ragazzi,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secondo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metodologia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D76B8">
        <w:rPr>
          <w:rFonts w:ascii="Times New Roman" w:hAnsi="Times New Roman" w:cs="Times New Roman"/>
          <w:w w:val="105"/>
          <w:sz w:val="24"/>
          <w:szCs w:val="24"/>
        </w:rPr>
        <w:t>specificamente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messa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punto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questa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iniziativa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acquisita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percorsi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formativi</w:t>
      </w:r>
      <w:r w:rsidR="000D1862" w:rsidRPr="00DD76B8">
        <w:footnoteReference w:id="1"/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FE20343" w14:textId="3AAE8BC1" w:rsidR="003323E5" w:rsidRPr="007A3B1D" w:rsidRDefault="00536BDA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3B1D">
        <w:rPr>
          <w:rFonts w:ascii="Times New Roman" w:hAnsi="Times New Roman" w:cs="Times New Roman"/>
          <w:w w:val="105"/>
          <w:sz w:val="24"/>
          <w:szCs w:val="24"/>
        </w:rPr>
        <w:t>S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state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costruite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apposite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bibliografie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dedicate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alle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diverse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fasce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età,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messe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disposizione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degli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insegnanti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assieme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dotazione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libri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da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leggere,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acquistati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uno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specifico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finanziamento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Regione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23E5" w:rsidRPr="007A3B1D">
        <w:rPr>
          <w:rFonts w:ascii="Times New Roman" w:hAnsi="Times New Roman" w:cs="Times New Roman"/>
          <w:w w:val="105"/>
          <w:sz w:val="24"/>
          <w:szCs w:val="24"/>
        </w:rPr>
        <w:t>Toscana.</w:t>
      </w:r>
    </w:p>
    <w:p w14:paraId="20811C05" w14:textId="4F9CA974" w:rsidR="009F029D" w:rsidRPr="007A3B1D" w:rsidRDefault="003323E5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3B1D">
        <w:rPr>
          <w:rFonts w:ascii="Times New Roman" w:hAnsi="Times New Roman" w:cs="Times New Roman"/>
          <w:w w:val="105"/>
          <w:sz w:val="24"/>
          <w:szCs w:val="24"/>
        </w:rPr>
        <w:t>(Bibliografia: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hyperlink r:id="rId12" w:history="1">
        <w:r w:rsidR="00853FD3" w:rsidRPr="00DD76B8">
          <w:t>https://tinyurl.com/5448edpp</w:t>
        </w:r>
      </w:hyperlink>
      <w:r w:rsidRPr="007A3B1D">
        <w:rPr>
          <w:rFonts w:ascii="Times New Roman" w:hAnsi="Times New Roman" w:cs="Times New Roman"/>
          <w:w w:val="105"/>
          <w:sz w:val="24"/>
          <w:szCs w:val="24"/>
        </w:rPr>
        <w:t>)</w:t>
      </w:r>
    </w:p>
    <w:p w14:paraId="538E6BF0" w14:textId="000B6D38" w:rsidR="00853FD3" w:rsidRPr="007A3B1D" w:rsidRDefault="00853FD3" w:rsidP="00065C16">
      <w:pPr>
        <w:tabs>
          <w:tab w:val="left" w:pos="9693"/>
        </w:tabs>
        <w:spacing w:before="5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169BCE2" w14:textId="77777777" w:rsidR="00D11B17" w:rsidRPr="007A3B1D" w:rsidRDefault="00D11B17" w:rsidP="00065C16">
      <w:pPr>
        <w:tabs>
          <w:tab w:val="left" w:pos="9693"/>
        </w:tabs>
        <w:spacing w:before="5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150A72E" w14:textId="17FEA975" w:rsidR="00426D16" w:rsidRPr="007A3B1D" w:rsidRDefault="00C45FB1" w:rsidP="00065C16">
      <w:pPr>
        <w:spacing w:before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OBIETTIVI</w:t>
      </w:r>
      <w:r w:rsidR="00756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56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b/>
          <w:bCs/>
          <w:sz w:val="24"/>
          <w:szCs w:val="24"/>
        </w:rPr>
        <w:t>medio</w:t>
      </w:r>
      <w:r w:rsidR="00756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b/>
          <w:bCs/>
          <w:sz w:val="24"/>
          <w:szCs w:val="24"/>
        </w:rPr>
        <w:t>termine</w:t>
      </w:r>
      <w:r w:rsidR="00756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7906ED" w14:textId="77777777" w:rsidR="00D11B17" w:rsidRPr="007A3B1D" w:rsidRDefault="00D11B17" w:rsidP="00065C16">
      <w:pPr>
        <w:spacing w:before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4B901" w14:textId="3DA17350" w:rsidR="008D319A" w:rsidRPr="007A3B1D" w:rsidRDefault="008D319A" w:rsidP="00065C16">
      <w:pPr>
        <w:pStyle w:val="Paragrafoelenco"/>
        <w:widowControl/>
        <w:numPr>
          <w:ilvl w:val="0"/>
          <w:numId w:val="7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B1D">
        <w:rPr>
          <w:rFonts w:ascii="Times New Roman" w:hAnsi="Times New Roman" w:cs="Times New Roman"/>
          <w:sz w:val="24"/>
          <w:szCs w:val="24"/>
        </w:rPr>
        <w:t>Miglioramento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rendimento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scolastico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A53FF" w14:textId="40CEF002" w:rsidR="008D319A" w:rsidRPr="007A3B1D" w:rsidRDefault="008D319A" w:rsidP="00065C16">
      <w:pPr>
        <w:pStyle w:val="Paragrafoelenco"/>
        <w:widowControl/>
        <w:numPr>
          <w:ilvl w:val="0"/>
          <w:numId w:val="7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3B1D">
        <w:rPr>
          <w:rFonts w:ascii="Times New Roman" w:hAnsi="Times New Roman" w:cs="Times New Roman"/>
          <w:sz w:val="24"/>
          <w:szCs w:val="24"/>
        </w:rPr>
        <w:t>Incremento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livello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delle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competenze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6A4571" w:rsidRPr="007A3B1D">
        <w:rPr>
          <w:rFonts w:ascii="Times New Roman" w:hAnsi="Times New Roman" w:cs="Times New Roman"/>
          <w:sz w:val="24"/>
          <w:szCs w:val="24"/>
        </w:rPr>
        <w:t>per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vita</w:t>
      </w:r>
    </w:p>
    <w:p w14:paraId="5769C35E" w14:textId="77777777" w:rsidR="00D11B17" w:rsidRPr="007A3B1D" w:rsidRDefault="00D11B17" w:rsidP="00065C16">
      <w:pPr>
        <w:spacing w:before="115"/>
        <w:jc w:val="both"/>
        <w:rPr>
          <w:rFonts w:ascii="Times New Roman" w:hAnsi="Times New Roman" w:cs="Times New Roman"/>
          <w:sz w:val="24"/>
          <w:szCs w:val="24"/>
        </w:rPr>
      </w:pPr>
    </w:p>
    <w:p w14:paraId="78824ED1" w14:textId="143EDA9C" w:rsidR="00426D16" w:rsidRPr="007A3B1D" w:rsidRDefault="008D319A" w:rsidP="00065C16">
      <w:pPr>
        <w:spacing w:before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OBIETTIVI</w:t>
      </w:r>
      <w:r w:rsidR="00756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A3B1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56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b/>
          <w:bCs/>
          <w:sz w:val="24"/>
          <w:szCs w:val="24"/>
        </w:rPr>
        <w:t>breve</w:t>
      </w:r>
      <w:r w:rsidR="00756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b/>
          <w:bCs/>
          <w:sz w:val="24"/>
          <w:szCs w:val="24"/>
        </w:rPr>
        <w:t>termine</w:t>
      </w:r>
      <w:proofErr w:type="gramEnd"/>
      <w:r w:rsidR="00756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0DA7ED" w14:textId="77777777" w:rsidR="00D11B17" w:rsidRPr="007A3B1D" w:rsidRDefault="00D11B17" w:rsidP="00065C16">
      <w:pPr>
        <w:spacing w:before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10235" w14:textId="1021BCD6" w:rsidR="008D319A" w:rsidRPr="007A3B1D" w:rsidRDefault="008D319A" w:rsidP="00D11B17">
      <w:pPr>
        <w:pStyle w:val="Paragrafoelenco"/>
        <w:widowControl/>
        <w:numPr>
          <w:ilvl w:val="0"/>
          <w:numId w:val="10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sz w:val="24"/>
          <w:szCs w:val="24"/>
        </w:rPr>
        <w:t>incremento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tempi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attenzione,</w:t>
      </w:r>
    </w:p>
    <w:p w14:paraId="5A1E7D4D" w14:textId="76A7EB6C" w:rsidR="008D319A" w:rsidRPr="007A3B1D" w:rsidRDefault="008D319A" w:rsidP="00D11B17">
      <w:pPr>
        <w:pStyle w:val="Paragrafoelenco"/>
        <w:widowControl/>
        <w:numPr>
          <w:ilvl w:val="0"/>
          <w:numId w:val="10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sz w:val="24"/>
          <w:szCs w:val="24"/>
        </w:rPr>
        <w:t>miglioramento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nella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capacità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pianificazione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delle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azioni,</w:t>
      </w:r>
    </w:p>
    <w:p w14:paraId="4162A4CC" w14:textId="270391A5" w:rsidR="00426D16" w:rsidRPr="007A3B1D" w:rsidRDefault="00426D16" w:rsidP="00D11B17">
      <w:pPr>
        <w:pStyle w:val="Paragrafoelenco"/>
        <w:widowControl/>
        <w:numPr>
          <w:ilvl w:val="0"/>
          <w:numId w:val="10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sz w:val="24"/>
          <w:szCs w:val="24"/>
        </w:rPr>
        <w:t>incremento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numero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parole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conosciute,</w:t>
      </w:r>
    </w:p>
    <w:p w14:paraId="5EB9C8D7" w14:textId="6BFD73AA" w:rsidR="008D319A" w:rsidRPr="007A3B1D" w:rsidRDefault="00426D16" w:rsidP="00D11B17">
      <w:pPr>
        <w:pStyle w:val="Paragrafoelenco"/>
        <w:widowControl/>
        <w:numPr>
          <w:ilvl w:val="0"/>
          <w:numId w:val="10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sz w:val="24"/>
          <w:szCs w:val="24"/>
        </w:rPr>
        <w:t>miglioramento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</w:t>
      </w:r>
      <w:r w:rsidR="008D319A" w:rsidRPr="007A3B1D">
        <w:rPr>
          <w:rFonts w:ascii="Times New Roman" w:hAnsi="Times New Roman" w:cs="Times New Roman"/>
          <w:sz w:val="24"/>
          <w:szCs w:val="24"/>
        </w:rPr>
        <w:t>l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lessico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</w:t>
      </w:r>
      <w:r w:rsidR="008D319A" w:rsidRPr="007A3B1D">
        <w:rPr>
          <w:rFonts w:ascii="Times New Roman" w:hAnsi="Times New Roman" w:cs="Times New Roman"/>
          <w:sz w:val="24"/>
          <w:szCs w:val="24"/>
        </w:rPr>
        <w:t>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proprietà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linguaggio,</w:t>
      </w:r>
    </w:p>
    <w:p w14:paraId="01C2956E" w14:textId="45B4E02A" w:rsidR="00426D16" w:rsidRPr="007A3B1D" w:rsidRDefault="00426D16" w:rsidP="00D11B17">
      <w:pPr>
        <w:pStyle w:val="Paragrafoelenco"/>
        <w:widowControl/>
        <w:numPr>
          <w:ilvl w:val="0"/>
          <w:numId w:val="10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sz w:val="24"/>
          <w:szCs w:val="24"/>
        </w:rPr>
        <w:t>miglioramento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delle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capacità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riconoscere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le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proprie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ed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altrui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emozioni,</w:t>
      </w:r>
    </w:p>
    <w:p w14:paraId="185AC017" w14:textId="56DCDAFF" w:rsidR="008D319A" w:rsidRPr="007A3B1D" w:rsidRDefault="00426D16" w:rsidP="00D11B17">
      <w:pPr>
        <w:pStyle w:val="Paragrafoelenco"/>
        <w:widowControl/>
        <w:numPr>
          <w:ilvl w:val="0"/>
          <w:numId w:val="10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sz w:val="24"/>
          <w:szCs w:val="24"/>
        </w:rPr>
        <w:t>maggiore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consapevolezza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sé,</w:t>
      </w:r>
    </w:p>
    <w:p w14:paraId="6C87FFFB" w14:textId="0F2AAE3A" w:rsidR="008D319A" w:rsidRPr="007A3B1D" w:rsidRDefault="00426D16" w:rsidP="00D11B17">
      <w:pPr>
        <w:pStyle w:val="Paragrafoelenco"/>
        <w:widowControl/>
        <w:numPr>
          <w:ilvl w:val="0"/>
          <w:numId w:val="10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sz w:val="24"/>
          <w:szCs w:val="24"/>
        </w:rPr>
        <w:t>progressi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nel</w:t>
      </w:r>
      <w:r w:rsidR="008D319A" w:rsidRPr="007A3B1D">
        <w:rPr>
          <w:rFonts w:ascii="Times New Roman" w:hAnsi="Times New Roman" w:cs="Times New Roman"/>
          <w:sz w:val="24"/>
          <w:szCs w:val="24"/>
        </w:rPr>
        <w:t>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costruzione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della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propria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identità,</w:t>
      </w:r>
    </w:p>
    <w:p w14:paraId="5A1F9E07" w14:textId="396833F8" w:rsidR="008D319A" w:rsidRPr="007A3B1D" w:rsidRDefault="00426D16" w:rsidP="00D11B17">
      <w:pPr>
        <w:pStyle w:val="Paragrafoelenco"/>
        <w:widowControl/>
        <w:numPr>
          <w:ilvl w:val="0"/>
          <w:numId w:val="10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sz w:val="24"/>
          <w:szCs w:val="24"/>
        </w:rPr>
        <w:t>miglioramento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delle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abilità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relazionali,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sia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</w:t>
      </w:r>
      <w:r w:rsidR="008D319A" w:rsidRPr="007A3B1D">
        <w:rPr>
          <w:rFonts w:ascii="Times New Roman" w:hAnsi="Times New Roman" w:cs="Times New Roman"/>
          <w:sz w:val="24"/>
          <w:szCs w:val="24"/>
        </w:rPr>
        <w:t>le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relazioni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tra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pari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sia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con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gli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adulti,</w:t>
      </w:r>
    </w:p>
    <w:p w14:paraId="0E537CA2" w14:textId="1B647779" w:rsidR="008D319A" w:rsidRPr="007A3B1D" w:rsidRDefault="00426D16" w:rsidP="00D11B17">
      <w:pPr>
        <w:pStyle w:val="Paragrafoelenco"/>
        <w:widowControl/>
        <w:numPr>
          <w:ilvl w:val="0"/>
          <w:numId w:val="10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sz w:val="24"/>
          <w:szCs w:val="24"/>
        </w:rPr>
        <w:t>miglioramento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capacità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pensiero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="008D319A" w:rsidRPr="007A3B1D">
        <w:rPr>
          <w:rFonts w:ascii="Times New Roman" w:hAnsi="Times New Roman" w:cs="Times New Roman"/>
          <w:sz w:val="24"/>
          <w:szCs w:val="24"/>
        </w:rPr>
        <w:t>critico</w:t>
      </w:r>
      <w:r w:rsidR="006A4571" w:rsidRPr="007A3B1D">
        <w:rPr>
          <w:rFonts w:ascii="Times New Roman" w:hAnsi="Times New Roman" w:cs="Times New Roman"/>
          <w:sz w:val="24"/>
          <w:szCs w:val="24"/>
        </w:rPr>
        <w:t>,</w:t>
      </w:r>
    </w:p>
    <w:p w14:paraId="19A3FED5" w14:textId="4618BC21" w:rsidR="00426D16" w:rsidRPr="007A3B1D" w:rsidRDefault="00426D16" w:rsidP="00D11B17">
      <w:pPr>
        <w:pStyle w:val="Paragrafoelenco"/>
        <w:widowControl/>
        <w:numPr>
          <w:ilvl w:val="0"/>
          <w:numId w:val="10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sz w:val="24"/>
          <w:szCs w:val="24"/>
        </w:rPr>
        <w:t>maggiore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autonomia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pensiero</w:t>
      </w:r>
      <w:r w:rsidR="006A4571" w:rsidRPr="007A3B1D">
        <w:rPr>
          <w:rFonts w:ascii="Times New Roman" w:hAnsi="Times New Roman" w:cs="Times New Roman"/>
          <w:sz w:val="24"/>
          <w:szCs w:val="24"/>
        </w:rPr>
        <w:t>.</w:t>
      </w:r>
    </w:p>
    <w:p w14:paraId="2EB1BB38" w14:textId="66B55B53" w:rsidR="008D319A" w:rsidRPr="007A3B1D" w:rsidRDefault="008D319A" w:rsidP="00065C16">
      <w:pPr>
        <w:pStyle w:val="Paragrafoelenco"/>
        <w:tabs>
          <w:tab w:val="left" w:pos="722"/>
          <w:tab w:val="left" w:pos="723"/>
        </w:tabs>
        <w:spacing w:before="50" w:line="283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67D7D1B" w14:textId="77777777" w:rsidR="00D11B17" w:rsidRPr="007A3B1D" w:rsidRDefault="00D11B17" w:rsidP="00065C16">
      <w:pPr>
        <w:pStyle w:val="Paragrafoelenco"/>
        <w:tabs>
          <w:tab w:val="left" w:pos="722"/>
          <w:tab w:val="left" w:pos="723"/>
        </w:tabs>
        <w:spacing w:before="50" w:line="283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99B77F" w14:textId="67824AAA" w:rsidR="00483A71" w:rsidRPr="007A3B1D" w:rsidRDefault="00483A71" w:rsidP="00483A71">
      <w:pPr>
        <w:tabs>
          <w:tab w:val="left" w:pos="9693"/>
        </w:tabs>
        <w:spacing w:before="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394116"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ilevazione</w:t>
      </w:r>
      <w:r w:rsidR="007568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94116"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dei</w:t>
      </w:r>
      <w:r w:rsidR="007568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94116"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isultati</w:t>
      </w:r>
    </w:p>
    <w:p w14:paraId="6CB13E71" w14:textId="77777777" w:rsidR="00D11B17" w:rsidRPr="007A3B1D" w:rsidRDefault="00D11B17" w:rsidP="00483A71">
      <w:pPr>
        <w:tabs>
          <w:tab w:val="left" w:pos="9693"/>
        </w:tabs>
        <w:spacing w:before="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21406D" w14:textId="1B921EBE" w:rsidR="00483A71" w:rsidRPr="007A3B1D" w:rsidRDefault="00483A71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3B1D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percorso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utilizzati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metodi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qualitativi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misurazione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effetti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su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tutt</w:t>
      </w:r>
      <w:r w:rsidR="00D22FB1" w:rsidRPr="007A3B1D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7A3B1D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7A3B1D">
        <w:rPr>
          <w:rFonts w:ascii="Times New Roman" w:hAnsi="Times New Roman" w:cs="Times New Roman"/>
          <w:w w:val="105"/>
          <w:sz w:val="24"/>
          <w:szCs w:val="24"/>
        </w:rPr>
        <w:t>gruppi,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sezioni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classi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aderiscono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all’iniziativa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adottati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particolare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strumenti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descrittivi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come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diari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bordo,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raccontano,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attraverso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anche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u</w:t>
      </w:r>
      <w:r w:rsidR="006A4571" w:rsidRPr="007A3B1D">
        <w:rPr>
          <w:rFonts w:ascii="Times New Roman" w:hAnsi="Times New Roman" w:cs="Times New Roman"/>
          <w:w w:val="105"/>
          <w:sz w:val="24"/>
          <w:szCs w:val="24"/>
        </w:rPr>
        <w:t>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valutazione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A4571" w:rsidRPr="007A3B1D">
        <w:rPr>
          <w:rFonts w:ascii="Times New Roman" w:hAnsi="Times New Roman" w:cs="Times New Roman"/>
          <w:w w:val="105"/>
          <w:sz w:val="24"/>
          <w:szCs w:val="24"/>
        </w:rPr>
        <w:t>autonoma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parte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docenti,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processi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cambiamenti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intercorsi.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7A3B1D">
        <w:rPr>
          <w:rFonts w:ascii="Times New Roman" w:hAnsi="Times New Roman" w:cs="Times New Roman"/>
          <w:w w:val="105"/>
          <w:sz w:val="24"/>
          <w:szCs w:val="24"/>
        </w:rPr>
        <w:t>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D22FB1" w:rsidRPr="007A3B1D">
        <w:rPr>
          <w:rFonts w:ascii="Times New Roman" w:hAnsi="Times New Roman" w:cs="Times New Roman"/>
          <w:w w:val="105"/>
          <w:sz w:val="24"/>
          <w:szCs w:val="24"/>
        </w:rPr>
        <w:t>sottolinea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7A3B1D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7A3B1D">
        <w:rPr>
          <w:rFonts w:ascii="Times New Roman" w:hAnsi="Times New Roman" w:cs="Times New Roman"/>
          <w:w w:val="105"/>
          <w:sz w:val="24"/>
          <w:szCs w:val="24"/>
        </w:rPr>
        <w:t>tale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7A3B1D">
        <w:rPr>
          <w:rFonts w:ascii="Times New Roman" w:hAnsi="Times New Roman" w:cs="Times New Roman"/>
          <w:w w:val="105"/>
          <w:sz w:val="24"/>
          <w:szCs w:val="24"/>
        </w:rPr>
        <w:t>riguardo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7A3B1D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7A3B1D">
        <w:rPr>
          <w:rFonts w:ascii="Times New Roman" w:hAnsi="Times New Roman" w:cs="Times New Roman"/>
          <w:w w:val="105"/>
          <w:sz w:val="24"/>
          <w:szCs w:val="24"/>
        </w:rPr>
        <w:t>rilevanza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7A3B1D">
        <w:rPr>
          <w:rFonts w:ascii="Times New Roman" w:hAnsi="Times New Roman" w:cs="Times New Roman"/>
          <w:w w:val="105"/>
          <w:sz w:val="24"/>
          <w:szCs w:val="24"/>
        </w:rPr>
        <w:t>de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ll’utilizzo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tali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strumenti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osservazione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sistematica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degli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1B17" w:rsidRPr="007A3B1D">
        <w:rPr>
          <w:rFonts w:ascii="Times New Roman" w:hAnsi="Times New Roman" w:cs="Times New Roman"/>
          <w:w w:val="105"/>
          <w:sz w:val="24"/>
          <w:szCs w:val="24"/>
        </w:rPr>
        <w:t>effetti.</w:t>
      </w:r>
    </w:p>
    <w:p w14:paraId="3AB185C4" w14:textId="2185FA34" w:rsidR="00483A71" w:rsidRPr="007A3B1D" w:rsidRDefault="00483A71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7A3B1D">
        <w:rPr>
          <w:rFonts w:ascii="Times New Roman" w:hAnsi="Times New Roman" w:cs="Times New Roman"/>
          <w:w w:val="105"/>
          <w:sz w:val="24"/>
          <w:szCs w:val="24"/>
        </w:rPr>
        <w:t>Inoltre,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individuando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un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campione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ristretto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bambini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ragazzi</w:t>
      </w:r>
      <w:r w:rsidR="00394116" w:rsidRPr="007A3B1D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misurati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94116" w:rsidRPr="007A3B1D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94116" w:rsidRPr="007A3B1D">
        <w:rPr>
          <w:rFonts w:ascii="Times New Roman" w:hAnsi="Times New Roman" w:cs="Times New Roman"/>
          <w:w w:val="105"/>
          <w:sz w:val="24"/>
          <w:szCs w:val="24"/>
        </w:rPr>
        <w:t>effetti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metodo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sperimentale: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sul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campione,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costituito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da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gruppi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sperimentali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gruppi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controllo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svolgono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alcuni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test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rilevare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quale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modo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l'attività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ascolto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incide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sulle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competenze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94116" w:rsidRPr="007A3B1D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gruppi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controllo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non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sono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esclusi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dall'esperienza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leggono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7A3B1D">
        <w:rPr>
          <w:rFonts w:ascii="Times New Roman" w:hAnsi="Times New Roman" w:cs="Times New Roman"/>
          <w:w w:val="105"/>
          <w:sz w:val="24"/>
          <w:szCs w:val="24"/>
        </w:rPr>
        <w:t>successivamente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quelli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7A3B1D">
        <w:rPr>
          <w:rFonts w:ascii="Times New Roman" w:hAnsi="Times New Roman" w:cs="Times New Roman"/>
          <w:w w:val="105"/>
          <w:sz w:val="24"/>
          <w:szCs w:val="24"/>
        </w:rPr>
        <w:t>sperimentali</w:t>
      </w:r>
      <w:r w:rsidRPr="007A3B1D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CF4DF1A" w14:textId="27355B9D" w:rsidR="00483A71" w:rsidRPr="007A3B1D" w:rsidRDefault="00483A71" w:rsidP="00065C16">
      <w:pPr>
        <w:pStyle w:val="Titolo1"/>
        <w:ind w:left="0"/>
        <w:jc w:val="both"/>
        <w:rPr>
          <w:rFonts w:ascii="Times New Roman" w:hAnsi="Times New Roman" w:cs="Times New Roman"/>
          <w:u w:val="single"/>
        </w:rPr>
      </w:pPr>
    </w:p>
    <w:p w14:paraId="4508519A" w14:textId="77777777" w:rsidR="00D11B17" w:rsidRPr="007A3B1D" w:rsidRDefault="00D11B17" w:rsidP="00065C16">
      <w:pPr>
        <w:pStyle w:val="Titolo1"/>
        <w:ind w:left="0"/>
        <w:jc w:val="both"/>
        <w:rPr>
          <w:rFonts w:ascii="Times New Roman" w:hAnsi="Times New Roman" w:cs="Times New Roman"/>
          <w:u w:val="single"/>
        </w:rPr>
      </w:pPr>
    </w:p>
    <w:p w14:paraId="4801D7B7" w14:textId="3DDBB9A2" w:rsidR="009F029D" w:rsidRPr="007A3B1D" w:rsidRDefault="00C45FB1" w:rsidP="00065C16">
      <w:pPr>
        <w:pStyle w:val="Titolo1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7A3B1D">
        <w:rPr>
          <w:rFonts w:ascii="Times New Roman" w:hAnsi="Times New Roman" w:cs="Times New Roman"/>
          <w:b/>
          <w:bCs/>
          <w:u w:val="single"/>
        </w:rPr>
        <w:t>DISCIPLINE</w:t>
      </w:r>
      <w:r w:rsidR="0075689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A3B1D">
        <w:rPr>
          <w:rFonts w:ascii="Times New Roman" w:hAnsi="Times New Roman" w:cs="Times New Roman"/>
          <w:b/>
          <w:bCs/>
          <w:u w:val="single"/>
        </w:rPr>
        <w:t>COINVOLTE</w:t>
      </w:r>
    </w:p>
    <w:p w14:paraId="168FFACB" w14:textId="77777777" w:rsidR="00D11B17" w:rsidRPr="007A3B1D" w:rsidRDefault="00D11B17" w:rsidP="00065C16">
      <w:pPr>
        <w:pStyle w:val="Titolo1"/>
        <w:ind w:left="0"/>
        <w:jc w:val="both"/>
        <w:rPr>
          <w:rFonts w:ascii="Times New Roman" w:hAnsi="Times New Roman" w:cs="Times New Roman"/>
          <w:b/>
          <w:bCs/>
        </w:rPr>
      </w:pPr>
    </w:p>
    <w:p w14:paraId="09BD5E07" w14:textId="204BD87E" w:rsidR="009F029D" w:rsidRPr="00DD76B8" w:rsidRDefault="00C45FB1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effetti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benefici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</w:t>
      </w:r>
      <w:r w:rsidR="00583D46">
        <w:rPr>
          <w:rFonts w:ascii="Times New Roman" w:hAnsi="Times New Roman" w:cs="Times New Roman"/>
          <w:w w:val="105"/>
          <w:sz w:val="24"/>
          <w:szCs w:val="24"/>
        </w:rPr>
        <w:t>’ascolto dell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voce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riscontrabili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tutte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discipline.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DD76B8" w:rsidRPr="00DD76B8">
        <w:rPr>
          <w:rFonts w:ascii="Times New Roman" w:hAnsi="Times New Roman" w:cs="Times New Roman"/>
          <w:w w:val="105"/>
          <w:sz w:val="24"/>
          <w:szCs w:val="24"/>
        </w:rPr>
        <w:t>tanto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C4E5F" w:rsidRPr="00DD76B8">
        <w:rPr>
          <w:rFonts w:ascii="Times New Roman" w:hAnsi="Times New Roman" w:cs="Times New Roman"/>
          <w:w w:val="105"/>
          <w:sz w:val="24"/>
          <w:szCs w:val="24"/>
        </w:rPr>
        <w:t>è</w:t>
      </w:r>
      <w:r w:rsidR="0067563D">
        <w:rPr>
          <w:rFonts w:ascii="Times New Roman" w:hAnsi="Times New Roman" w:cs="Times New Roman"/>
          <w:w w:val="105"/>
          <w:sz w:val="24"/>
          <w:szCs w:val="24"/>
        </w:rPr>
        <w:t xml:space="preserve"> possibile </w:t>
      </w:r>
      <w:bookmarkStart w:id="0" w:name="_GoBack"/>
      <w:bookmarkEnd w:id="0"/>
      <w:r w:rsidRPr="00DD76B8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coinvolgimento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C4E5F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C4E5F" w:rsidRPr="00DD76B8">
        <w:rPr>
          <w:rFonts w:ascii="Times New Roman" w:hAnsi="Times New Roman" w:cs="Times New Roman"/>
          <w:w w:val="105"/>
          <w:sz w:val="24"/>
          <w:szCs w:val="24"/>
        </w:rPr>
        <w:t>tutto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C4E5F" w:rsidRPr="00DD76B8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C4E5F" w:rsidRPr="00DD76B8">
        <w:rPr>
          <w:rFonts w:ascii="Times New Roman" w:hAnsi="Times New Roman" w:cs="Times New Roman"/>
          <w:w w:val="105"/>
          <w:sz w:val="24"/>
          <w:szCs w:val="24"/>
        </w:rPr>
        <w:t>team/consiglio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C4E5F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C4E5F" w:rsidRPr="00DD76B8">
        <w:rPr>
          <w:rFonts w:ascii="Times New Roman" w:hAnsi="Times New Roman" w:cs="Times New Roman"/>
          <w:w w:val="105"/>
          <w:sz w:val="24"/>
          <w:szCs w:val="24"/>
        </w:rPr>
        <w:t>classe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C4E5F" w:rsidRPr="00DD76B8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docenti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D2986" w:rsidRPr="00DD76B8">
        <w:rPr>
          <w:rFonts w:ascii="Times New Roman" w:hAnsi="Times New Roman" w:cs="Times New Roman"/>
          <w:w w:val="105"/>
          <w:sz w:val="24"/>
          <w:szCs w:val="24"/>
        </w:rPr>
        <w:t>nell’attività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D2986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D2986"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E780581" w14:textId="5D7817D4" w:rsidR="00AD59F1" w:rsidRDefault="00AD59F1" w:rsidP="00065C16">
      <w:pPr>
        <w:pStyle w:val="Corpotesto"/>
        <w:spacing w:before="50" w:line="285" w:lineRule="auto"/>
        <w:jc w:val="both"/>
        <w:rPr>
          <w:rFonts w:ascii="Times New Roman" w:hAnsi="Times New Roman" w:cs="Times New Roman"/>
          <w:i w:val="0"/>
          <w:w w:val="105"/>
        </w:rPr>
      </w:pPr>
    </w:p>
    <w:p w14:paraId="4148B1AC" w14:textId="708021EE" w:rsidR="00AD59F1" w:rsidRPr="007A3B1D" w:rsidRDefault="00AD59F1" w:rsidP="00AD59F1">
      <w:pPr>
        <w:pStyle w:val="Titolo1"/>
        <w:spacing w:before="99"/>
        <w:ind w:left="0"/>
        <w:jc w:val="both"/>
        <w:rPr>
          <w:rFonts w:ascii="Times New Roman" w:hAnsi="Times New Roman" w:cs="Times New Roman"/>
          <w:b/>
          <w:bCs/>
        </w:rPr>
      </w:pPr>
      <w:r w:rsidRPr="007A3B1D">
        <w:rPr>
          <w:rFonts w:ascii="Times New Roman" w:hAnsi="Times New Roman" w:cs="Times New Roman"/>
          <w:b/>
          <w:bCs/>
          <w:u w:val="single"/>
        </w:rPr>
        <w:t>RISORSE</w:t>
      </w:r>
      <w:r w:rsidR="0075689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A3B1D">
        <w:rPr>
          <w:rFonts w:ascii="Times New Roman" w:hAnsi="Times New Roman" w:cs="Times New Roman"/>
          <w:b/>
          <w:bCs/>
          <w:u w:val="single"/>
        </w:rPr>
        <w:t>PROFESSIONALI</w:t>
      </w:r>
      <w:r w:rsidRPr="007A3B1D">
        <w:rPr>
          <w:rFonts w:ascii="Times New Roman" w:hAnsi="Times New Roman" w:cs="Times New Roman"/>
          <w:b/>
          <w:bCs/>
        </w:rPr>
        <w:t>:</w:t>
      </w:r>
    </w:p>
    <w:p w14:paraId="1CD4DDE4" w14:textId="77777777" w:rsidR="00AD59F1" w:rsidRPr="007A3B1D" w:rsidRDefault="00AD59F1" w:rsidP="00AD59F1">
      <w:pPr>
        <w:pStyle w:val="Corpotesto"/>
        <w:spacing w:before="9"/>
        <w:jc w:val="both"/>
        <w:rPr>
          <w:rFonts w:ascii="Times New Roman" w:hAnsi="Times New Roman" w:cs="Times New Roman"/>
          <w:i w:val="0"/>
        </w:rPr>
      </w:pPr>
    </w:p>
    <w:p w14:paraId="42B887FE" w14:textId="4290CC7C" w:rsidR="001349C6" w:rsidRDefault="00CE1095" w:rsidP="00AD5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dell’</w:t>
      </w:r>
      <w:r w:rsidR="00C152F5">
        <w:rPr>
          <w:rFonts w:ascii="Times New Roman" w:hAnsi="Times New Roman" w:cs="Times New Roman"/>
          <w:sz w:val="24"/>
          <w:szCs w:val="24"/>
        </w:rPr>
        <w:t>Infanzia: un docente per ogni plesso;</w:t>
      </w:r>
    </w:p>
    <w:p w14:paraId="5443A7FF" w14:textId="1E121061" w:rsidR="00C152F5" w:rsidRDefault="00C152F5" w:rsidP="00AD5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primaria: </w:t>
      </w:r>
      <w:proofErr w:type="gramStart"/>
      <w:r w:rsidR="0067563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67563D">
        <w:rPr>
          <w:rFonts w:ascii="Times New Roman" w:hAnsi="Times New Roman" w:cs="Times New Roman"/>
          <w:sz w:val="24"/>
          <w:szCs w:val="24"/>
        </w:rPr>
        <w:t xml:space="preserve"> docenti della Scuola Primaria;</w:t>
      </w:r>
    </w:p>
    <w:p w14:paraId="23E4DD7F" w14:textId="360B1867" w:rsidR="0067563D" w:rsidRPr="007A3B1D" w:rsidRDefault="0067563D" w:rsidP="00AD5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Secondaria: docenti di Italiano</w:t>
      </w:r>
    </w:p>
    <w:p w14:paraId="15235E46" w14:textId="543DE33A" w:rsidR="001349C6" w:rsidRPr="007A3B1D" w:rsidRDefault="001349C6" w:rsidP="00CE10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2CC4D" w14:textId="77777777" w:rsidR="001349C6" w:rsidRDefault="001349C6" w:rsidP="001349C6">
      <w:pPr>
        <w:pStyle w:val="Corpotesto"/>
        <w:spacing w:before="2"/>
        <w:jc w:val="both"/>
        <w:rPr>
          <w:rFonts w:ascii="Times New Roman" w:hAnsi="Times New Roman" w:cs="Times New Roman"/>
          <w:b/>
          <w:bCs/>
          <w:u w:val="single"/>
        </w:rPr>
      </w:pPr>
    </w:p>
    <w:p w14:paraId="7A871C0D" w14:textId="294408BC" w:rsidR="00AD59F1" w:rsidRPr="007A3B1D" w:rsidRDefault="00E13381" w:rsidP="001349C6">
      <w:pPr>
        <w:pStyle w:val="Corpotesto"/>
        <w:spacing w:before="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 w:val="0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E9254C" wp14:editId="7293C045">
                <wp:simplePos x="0" y="0"/>
                <wp:positionH relativeFrom="page">
                  <wp:posOffset>722630</wp:posOffset>
                </wp:positionH>
                <wp:positionV relativeFrom="paragraph">
                  <wp:posOffset>190500</wp:posOffset>
                </wp:positionV>
                <wp:extent cx="3005455" cy="1270"/>
                <wp:effectExtent l="0" t="0" r="0" b="0"/>
                <wp:wrapTopAndBottom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4733"/>
                            <a:gd name="T2" fmla="+- 0 5870 1138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6.9pt;margin-top:15pt;width:236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" path="m,l4732,e" filled="f" strokeweight=".6pt">
                <v:path arrowok="t" o:connecttype="custom" o:connectlocs="0,0;3004820,0" o:connectangles="0,0"/>
                <w10:wrap type="topAndBottom" anchorx="page"/>
              </v:shape>
            </w:pict>
          </mc:Fallback>
        </mc:AlternateContent>
      </w:r>
      <w:r w:rsidR="00AD59F1" w:rsidRPr="007A3B1D">
        <w:rPr>
          <w:rFonts w:ascii="Times New Roman" w:hAnsi="Times New Roman" w:cs="Times New Roman"/>
          <w:b/>
          <w:bCs/>
          <w:u w:val="single"/>
        </w:rPr>
        <w:t>SPAZI</w:t>
      </w:r>
      <w:r w:rsidR="00AD59F1" w:rsidRPr="007A3B1D">
        <w:rPr>
          <w:rFonts w:ascii="Times New Roman" w:hAnsi="Times New Roman" w:cs="Times New Roman"/>
          <w:b/>
          <w:bCs/>
        </w:rPr>
        <w:t>:</w:t>
      </w:r>
    </w:p>
    <w:p w14:paraId="2C4C2346" w14:textId="49D6E7CC" w:rsidR="00AD59F1" w:rsidRPr="007A3B1D" w:rsidRDefault="00AD59F1" w:rsidP="00AD59F1">
      <w:pPr>
        <w:spacing w:before="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sz w:val="24"/>
          <w:szCs w:val="24"/>
        </w:rPr>
        <w:t>interni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alla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scuola: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aula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classe</w:t>
      </w:r>
      <w:r w:rsidR="00CE1095">
        <w:rPr>
          <w:rFonts w:ascii="Times New Roman" w:hAnsi="Times New Roman" w:cs="Times New Roman"/>
          <w:sz w:val="24"/>
          <w:szCs w:val="24"/>
        </w:rPr>
        <w:t>, biblioteca di plesso.</w:t>
      </w:r>
    </w:p>
    <w:p w14:paraId="7FF1F457" w14:textId="77777777" w:rsidR="00AD59F1" w:rsidRPr="007A3B1D" w:rsidRDefault="00AD59F1" w:rsidP="00AD59F1">
      <w:pPr>
        <w:pStyle w:val="Corpotesto"/>
        <w:jc w:val="both"/>
        <w:rPr>
          <w:rFonts w:ascii="Times New Roman" w:hAnsi="Times New Roman" w:cs="Times New Roman"/>
          <w:i w:val="0"/>
        </w:rPr>
      </w:pPr>
    </w:p>
    <w:p w14:paraId="0037AB7D" w14:textId="77777777" w:rsidR="00AD59F1" w:rsidRPr="007A3B1D" w:rsidRDefault="00AD59F1" w:rsidP="00AD59F1">
      <w:pPr>
        <w:pStyle w:val="Corpotesto"/>
        <w:spacing w:before="6"/>
        <w:jc w:val="both"/>
        <w:rPr>
          <w:rFonts w:ascii="Times New Roman" w:hAnsi="Times New Roman" w:cs="Times New Roman"/>
          <w:i w:val="0"/>
        </w:rPr>
      </w:pPr>
    </w:p>
    <w:p w14:paraId="72BA93E1" w14:textId="049239E7" w:rsidR="00AD59F1" w:rsidRPr="007A3B1D" w:rsidRDefault="00AD59F1" w:rsidP="00AD59F1">
      <w:pPr>
        <w:pStyle w:val="Titolo1"/>
        <w:ind w:left="0"/>
        <w:jc w:val="both"/>
        <w:rPr>
          <w:rFonts w:ascii="Times New Roman" w:hAnsi="Times New Roman" w:cs="Times New Roman"/>
          <w:b/>
          <w:bCs/>
        </w:rPr>
      </w:pPr>
      <w:r w:rsidRPr="007A3B1D">
        <w:rPr>
          <w:rFonts w:ascii="Times New Roman" w:hAnsi="Times New Roman" w:cs="Times New Roman"/>
          <w:b/>
          <w:bCs/>
          <w:u w:val="single"/>
        </w:rPr>
        <w:t>MATERIALI</w:t>
      </w:r>
      <w:r w:rsidR="0075689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A3B1D">
        <w:rPr>
          <w:rFonts w:ascii="Times New Roman" w:hAnsi="Times New Roman" w:cs="Times New Roman"/>
          <w:b/>
          <w:bCs/>
          <w:u w:val="single"/>
        </w:rPr>
        <w:t>NECESSARI</w:t>
      </w:r>
      <w:r w:rsidRPr="007A3B1D">
        <w:rPr>
          <w:rFonts w:ascii="Times New Roman" w:hAnsi="Times New Roman" w:cs="Times New Roman"/>
          <w:b/>
          <w:bCs/>
        </w:rPr>
        <w:t>:</w:t>
      </w:r>
    </w:p>
    <w:p w14:paraId="7AC804CA" w14:textId="1D82611F" w:rsidR="00AD59F1" w:rsidRPr="007A3B1D" w:rsidRDefault="00AD59F1" w:rsidP="00AD59F1">
      <w:pPr>
        <w:pStyle w:val="Corpotesto"/>
        <w:spacing w:before="51" w:line="285" w:lineRule="auto"/>
        <w:jc w:val="both"/>
        <w:rPr>
          <w:rFonts w:ascii="Times New Roman" w:hAnsi="Times New Roman" w:cs="Times New Roman"/>
          <w:i w:val="0"/>
        </w:rPr>
      </w:pPr>
      <w:r w:rsidRPr="007A3B1D">
        <w:rPr>
          <w:rFonts w:ascii="Times New Roman" w:hAnsi="Times New Roman" w:cs="Times New Roman"/>
          <w:i w:val="0"/>
        </w:rPr>
        <w:lastRenderedPageBreak/>
        <w:t>Libri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narrativa.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Trattandosi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lettura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ad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alta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voce,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non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è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necessario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avere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più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copie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ma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basta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quella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dell’insegnante.</w:t>
      </w:r>
    </w:p>
    <w:p w14:paraId="666CB0BE" w14:textId="77777777" w:rsidR="00AD59F1" w:rsidRPr="007A3B1D" w:rsidRDefault="00AD59F1" w:rsidP="00AD59F1">
      <w:pPr>
        <w:pStyle w:val="Corpotesto"/>
        <w:spacing w:before="7"/>
        <w:jc w:val="both"/>
        <w:rPr>
          <w:rFonts w:ascii="Times New Roman" w:hAnsi="Times New Roman" w:cs="Times New Roman"/>
          <w:i w:val="0"/>
        </w:rPr>
      </w:pPr>
    </w:p>
    <w:p w14:paraId="72C5507F" w14:textId="77777777" w:rsidR="00AD59F1" w:rsidRPr="007A3B1D" w:rsidRDefault="00AD59F1" w:rsidP="00AD59F1">
      <w:pPr>
        <w:pStyle w:val="Titolo1"/>
        <w:spacing w:before="1"/>
        <w:ind w:left="0"/>
        <w:jc w:val="both"/>
        <w:rPr>
          <w:rFonts w:ascii="Times New Roman" w:hAnsi="Times New Roman" w:cs="Times New Roman"/>
          <w:b/>
          <w:bCs/>
        </w:rPr>
      </w:pPr>
      <w:r w:rsidRPr="007A3B1D">
        <w:rPr>
          <w:rFonts w:ascii="Times New Roman" w:hAnsi="Times New Roman" w:cs="Times New Roman"/>
          <w:b/>
          <w:bCs/>
          <w:u w:val="single"/>
        </w:rPr>
        <w:t>METODOLOGIA</w:t>
      </w:r>
      <w:r w:rsidRPr="007A3B1D">
        <w:rPr>
          <w:rFonts w:ascii="Times New Roman" w:hAnsi="Times New Roman" w:cs="Times New Roman"/>
          <w:b/>
          <w:bCs/>
        </w:rPr>
        <w:t>:</w:t>
      </w:r>
    </w:p>
    <w:p w14:paraId="16AE126C" w14:textId="294F4234" w:rsidR="00AD59F1" w:rsidRPr="007A3B1D" w:rsidRDefault="00AD59F1" w:rsidP="00AD59F1">
      <w:pPr>
        <w:pStyle w:val="Corpotesto"/>
        <w:spacing w:before="50"/>
        <w:jc w:val="both"/>
        <w:rPr>
          <w:rFonts w:ascii="Times New Roman" w:hAnsi="Times New Roman" w:cs="Times New Roman"/>
          <w:i w:val="0"/>
        </w:rPr>
      </w:pPr>
      <w:r w:rsidRPr="007A3B1D">
        <w:rPr>
          <w:rFonts w:ascii="Times New Roman" w:hAnsi="Times New Roman" w:cs="Times New Roman"/>
          <w:i w:val="0"/>
        </w:rPr>
        <w:t>Lettura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ad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alta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voce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parte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dell’insegnante.</w:t>
      </w:r>
    </w:p>
    <w:p w14:paraId="2F057D7F" w14:textId="0CB3BEF7" w:rsidR="00AD59F1" w:rsidRDefault="00AD59F1" w:rsidP="00AD59F1">
      <w:pPr>
        <w:pStyle w:val="Corpotesto"/>
        <w:spacing w:before="9"/>
        <w:jc w:val="both"/>
        <w:rPr>
          <w:rFonts w:ascii="Times New Roman" w:hAnsi="Times New Roman" w:cs="Times New Roman"/>
          <w:i w:val="0"/>
        </w:rPr>
      </w:pPr>
    </w:p>
    <w:p w14:paraId="66B1BCAE" w14:textId="77777777" w:rsidR="00AD59F1" w:rsidRPr="007A3B1D" w:rsidRDefault="00AD59F1" w:rsidP="00AD59F1">
      <w:pPr>
        <w:pStyle w:val="Corpotesto"/>
        <w:spacing w:before="9"/>
        <w:jc w:val="both"/>
        <w:rPr>
          <w:rFonts w:ascii="Times New Roman" w:hAnsi="Times New Roman" w:cs="Times New Roman"/>
          <w:i w:val="0"/>
        </w:rPr>
      </w:pPr>
    </w:p>
    <w:p w14:paraId="00AC36D3" w14:textId="77777777" w:rsidR="00AD59F1" w:rsidRPr="007A3B1D" w:rsidRDefault="00AD59F1" w:rsidP="00AD59F1">
      <w:pPr>
        <w:pStyle w:val="Titolo1"/>
        <w:ind w:left="0"/>
        <w:jc w:val="both"/>
        <w:rPr>
          <w:rFonts w:ascii="Times New Roman" w:hAnsi="Times New Roman" w:cs="Times New Roman"/>
          <w:b/>
          <w:bCs/>
        </w:rPr>
      </w:pPr>
      <w:r w:rsidRPr="007A3B1D">
        <w:rPr>
          <w:rFonts w:ascii="Times New Roman" w:hAnsi="Times New Roman" w:cs="Times New Roman"/>
          <w:b/>
          <w:bCs/>
          <w:u w:val="single"/>
        </w:rPr>
        <w:t>TEMPI</w:t>
      </w:r>
    </w:p>
    <w:p w14:paraId="69BFED47" w14:textId="724F7D3A" w:rsidR="00AD59F1" w:rsidRPr="00DD76B8" w:rsidRDefault="00AD59F1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è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quotidiana.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End"/>
      <w:r w:rsidRPr="00DD76B8">
        <w:rPr>
          <w:rFonts w:ascii="Times New Roman" w:hAnsi="Times New Roman" w:cs="Times New Roman"/>
          <w:w w:val="105"/>
          <w:sz w:val="24"/>
          <w:szCs w:val="24"/>
        </w:rPr>
        <w:t>inizia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periodi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brevi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funzione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tempo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attenzione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alunni,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cercare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arrivare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un’ora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giorno.</w:t>
      </w:r>
    </w:p>
    <w:p w14:paraId="02FEB894" w14:textId="0DBDB8FD" w:rsidR="00AD59F1" w:rsidRPr="00DD76B8" w:rsidRDefault="00AD59F1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È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previsto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periodo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ascolto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voce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parte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dell’insegnante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almeno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50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giorni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consecutivi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giorni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consecutivi.</w:t>
      </w:r>
    </w:p>
    <w:p w14:paraId="561D98C1" w14:textId="4E29F8E1" w:rsidR="00AD59F1" w:rsidRPr="007A3B1D" w:rsidRDefault="00AD59F1" w:rsidP="00AD59F1">
      <w:pPr>
        <w:pStyle w:val="Titolo1"/>
        <w:tabs>
          <w:tab w:val="left" w:pos="4783"/>
        </w:tabs>
        <w:spacing w:before="35" w:line="652" w:lineRule="exact"/>
        <w:ind w:left="0"/>
        <w:jc w:val="both"/>
        <w:rPr>
          <w:rFonts w:ascii="Times New Roman" w:hAnsi="Times New Roman" w:cs="Times New Roman"/>
          <w:b/>
          <w:bCs/>
        </w:rPr>
      </w:pPr>
      <w:r w:rsidRPr="007A3B1D">
        <w:rPr>
          <w:rFonts w:ascii="Times New Roman" w:hAnsi="Times New Roman" w:cs="Times New Roman"/>
          <w:b/>
          <w:bCs/>
          <w:w w:val="105"/>
          <w:u w:val="single"/>
        </w:rPr>
        <w:t>RISORSE</w:t>
      </w:r>
      <w:r w:rsidR="00756894">
        <w:rPr>
          <w:rFonts w:ascii="Times New Roman" w:hAnsi="Times New Roman" w:cs="Times New Roman"/>
          <w:b/>
          <w:bCs/>
          <w:spacing w:val="-21"/>
          <w:w w:val="105"/>
          <w:u w:val="single"/>
        </w:rPr>
        <w:t xml:space="preserve"> </w:t>
      </w:r>
      <w:r w:rsidRPr="007A3B1D">
        <w:rPr>
          <w:rFonts w:ascii="Times New Roman" w:hAnsi="Times New Roman" w:cs="Times New Roman"/>
          <w:b/>
          <w:bCs/>
          <w:w w:val="105"/>
          <w:u w:val="single"/>
        </w:rPr>
        <w:t>FINANZIARIE</w:t>
      </w:r>
    </w:p>
    <w:p w14:paraId="487A08E3" w14:textId="6EDD2933" w:rsidR="00AD59F1" w:rsidRPr="007A3B1D" w:rsidRDefault="00B3331A" w:rsidP="00AD59F1">
      <w:pPr>
        <w:pStyle w:val="Corpotesto"/>
        <w:spacing w:before="55" w:line="283" w:lineRule="auto"/>
        <w:jc w:val="both"/>
        <w:rPr>
          <w:rFonts w:ascii="Times New Roman" w:hAnsi="Times New Roman" w:cs="Times New Roman"/>
          <w:i w:val="0"/>
          <w:w w:val="105"/>
        </w:rPr>
      </w:pPr>
      <w:r>
        <w:rPr>
          <w:rFonts w:ascii="Times New Roman" w:hAnsi="Times New Roman" w:cs="Times New Roman"/>
          <w:i w:val="0"/>
        </w:rPr>
        <w:t>Un</w:t>
      </w:r>
      <w:r w:rsidR="00756894">
        <w:rPr>
          <w:rFonts w:ascii="Times New Roman" w:hAnsi="Times New Roman" w:cs="Times New Roman"/>
          <w:i w:val="0"/>
        </w:rPr>
        <w:t xml:space="preserve"> </w:t>
      </w:r>
      <w:proofErr w:type="gramStart"/>
      <w:r>
        <w:rPr>
          <w:rFonts w:ascii="Times New Roman" w:hAnsi="Times New Roman" w:cs="Times New Roman"/>
          <w:i w:val="0"/>
        </w:rPr>
        <w:t>considerevole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numero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="001349C6">
        <w:rPr>
          <w:rFonts w:ascii="Times New Roman" w:hAnsi="Times New Roman" w:cs="Times New Roman"/>
          <w:i w:val="0"/>
        </w:rPr>
        <w:t>di</w:t>
      </w:r>
      <w:proofErr w:type="gramEnd"/>
      <w:r w:rsidR="00756894">
        <w:rPr>
          <w:rFonts w:ascii="Times New Roman" w:hAnsi="Times New Roman" w:cs="Times New Roman"/>
          <w:i w:val="0"/>
        </w:rPr>
        <w:t xml:space="preserve"> </w:t>
      </w:r>
      <w:r w:rsidR="00AD59F1" w:rsidRPr="007A3B1D">
        <w:rPr>
          <w:rFonts w:ascii="Times New Roman" w:hAnsi="Times New Roman" w:cs="Times New Roman"/>
          <w:i w:val="0"/>
        </w:rPr>
        <w:t>testi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è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fornito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dalle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conferenze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zonali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per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l’educazione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e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l’istruzione,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sulla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base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di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="001349C6">
        <w:rPr>
          <w:rFonts w:ascii="Times New Roman" w:hAnsi="Times New Roman" w:cs="Times New Roman"/>
          <w:i w:val="0"/>
        </w:rPr>
        <w:t>risorse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="001349C6">
        <w:rPr>
          <w:rFonts w:ascii="Times New Roman" w:hAnsi="Times New Roman" w:cs="Times New Roman"/>
          <w:i w:val="0"/>
        </w:rPr>
        <w:t>finanziarie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attribuite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loro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da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="00AD59F1" w:rsidRPr="007A3B1D">
        <w:rPr>
          <w:rFonts w:ascii="Times New Roman" w:hAnsi="Times New Roman" w:cs="Times New Roman"/>
          <w:i w:val="0"/>
        </w:rPr>
        <w:t>Regione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="00AD59F1" w:rsidRPr="007A3B1D">
        <w:rPr>
          <w:rFonts w:ascii="Times New Roman" w:hAnsi="Times New Roman" w:cs="Times New Roman"/>
          <w:i w:val="0"/>
        </w:rPr>
        <w:t>Toscana</w:t>
      </w:r>
      <w:r w:rsidR="001349C6">
        <w:rPr>
          <w:rFonts w:ascii="Times New Roman" w:hAnsi="Times New Roman" w:cs="Times New Roman"/>
          <w:i w:val="0"/>
        </w:rPr>
        <w:t>.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Non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ci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sono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spese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a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carico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delle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istituzioni</w:t>
      </w:r>
      <w:r w:rsidR="0075689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scolastiche</w:t>
      </w:r>
      <w:r w:rsidR="00AD59F1" w:rsidRPr="007A3B1D">
        <w:rPr>
          <w:rFonts w:ascii="Times New Roman" w:hAnsi="Times New Roman" w:cs="Times New Roman"/>
          <w:i w:val="0"/>
          <w:w w:val="105"/>
        </w:rPr>
        <w:t>.</w:t>
      </w:r>
    </w:p>
    <w:p w14:paraId="6337047E" w14:textId="77777777" w:rsidR="00AD59F1" w:rsidRPr="007A3B1D" w:rsidRDefault="00AD59F1" w:rsidP="00065C16">
      <w:pPr>
        <w:pStyle w:val="Corpotesto"/>
        <w:spacing w:before="50" w:line="285" w:lineRule="auto"/>
        <w:jc w:val="both"/>
        <w:rPr>
          <w:rFonts w:ascii="Times New Roman" w:hAnsi="Times New Roman" w:cs="Times New Roman"/>
          <w:i w:val="0"/>
        </w:rPr>
      </w:pPr>
    </w:p>
    <w:p w14:paraId="40CCDE27" w14:textId="77777777" w:rsidR="009F029D" w:rsidRPr="007A3B1D" w:rsidRDefault="009F029D" w:rsidP="00065C16">
      <w:pPr>
        <w:pStyle w:val="Corpotesto"/>
        <w:jc w:val="both"/>
        <w:rPr>
          <w:rFonts w:ascii="Times New Roman" w:hAnsi="Times New Roman" w:cs="Times New Roman"/>
          <w:i w:val="0"/>
        </w:rPr>
      </w:pPr>
    </w:p>
    <w:p w14:paraId="7B4FC61B" w14:textId="025D3569" w:rsidR="009F029D" w:rsidRPr="007A3B1D" w:rsidRDefault="00C45FB1" w:rsidP="007A3B1D">
      <w:pPr>
        <w:pStyle w:val="Titolo1"/>
        <w:spacing w:before="249"/>
        <w:ind w:left="0"/>
        <w:jc w:val="center"/>
        <w:rPr>
          <w:rFonts w:ascii="Times New Roman" w:hAnsi="Times New Roman" w:cs="Times New Roman"/>
          <w:b/>
          <w:bCs/>
        </w:rPr>
      </w:pPr>
      <w:r w:rsidRPr="007A3B1D">
        <w:rPr>
          <w:rFonts w:ascii="Times New Roman" w:hAnsi="Times New Roman" w:cs="Times New Roman"/>
          <w:b/>
          <w:bCs/>
          <w:u w:val="single"/>
        </w:rPr>
        <w:t>CARATTERISTICHE</w:t>
      </w:r>
      <w:r w:rsidR="0075689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A3B1D">
        <w:rPr>
          <w:rFonts w:ascii="Times New Roman" w:hAnsi="Times New Roman" w:cs="Times New Roman"/>
          <w:b/>
          <w:bCs/>
          <w:u w:val="single"/>
        </w:rPr>
        <w:t>DEL</w:t>
      </w:r>
      <w:r w:rsidR="0075689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A3B1D">
        <w:rPr>
          <w:rFonts w:ascii="Times New Roman" w:hAnsi="Times New Roman" w:cs="Times New Roman"/>
          <w:b/>
          <w:bCs/>
          <w:u w:val="single"/>
        </w:rPr>
        <w:t>PROGETTO</w:t>
      </w:r>
    </w:p>
    <w:p w14:paraId="0D58354F" w14:textId="0248F4C9" w:rsidR="00536BDA" w:rsidRPr="007A3B1D" w:rsidRDefault="00536BDA" w:rsidP="00536BDA">
      <w:pPr>
        <w:pStyle w:val="Titolo1"/>
        <w:spacing w:before="249"/>
        <w:ind w:left="0"/>
        <w:rPr>
          <w:rFonts w:ascii="Times New Roman" w:hAnsi="Times New Roman" w:cs="Times New Roman"/>
          <w:b/>
          <w:bCs/>
        </w:rPr>
      </w:pPr>
      <w:r w:rsidRPr="007A3B1D">
        <w:rPr>
          <w:rFonts w:ascii="Times New Roman" w:hAnsi="Times New Roman" w:cs="Times New Roman"/>
          <w:b/>
          <w:bCs/>
        </w:rPr>
        <w:t>Tutte</w:t>
      </w:r>
      <w:r w:rsidR="00756894">
        <w:rPr>
          <w:rFonts w:ascii="Times New Roman" w:hAnsi="Times New Roman" w:cs="Times New Roman"/>
          <w:b/>
          <w:bCs/>
        </w:rPr>
        <w:t xml:space="preserve"> </w:t>
      </w:r>
      <w:r w:rsidRPr="007A3B1D">
        <w:rPr>
          <w:rFonts w:ascii="Times New Roman" w:hAnsi="Times New Roman" w:cs="Times New Roman"/>
          <w:b/>
          <w:bCs/>
        </w:rPr>
        <w:t>i</w:t>
      </w:r>
      <w:r w:rsidR="00756894">
        <w:rPr>
          <w:rFonts w:ascii="Times New Roman" w:hAnsi="Times New Roman" w:cs="Times New Roman"/>
          <w:b/>
          <w:bCs/>
        </w:rPr>
        <w:t xml:space="preserve"> </w:t>
      </w:r>
      <w:r w:rsidRPr="007A3B1D">
        <w:rPr>
          <w:rFonts w:ascii="Times New Roman" w:hAnsi="Times New Roman" w:cs="Times New Roman"/>
          <w:b/>
          <w:bCs/>
        </w:rPr>
        <w:t>documenti</w:t>
      </w:r>
      <w:r w:rsidR="00756894">
        <w:rPr>
          <w:rFonts w:ascii="Times New Roman" w:hAnsi="Times New Roman" w:cs="Times New Roman"/>
          <w:b/>
          <w:bCs/>
        </w:rPr>
        <w:t xml:space="preserve"> </w:t>
      </w:r>
      <w:r w:rsidRPr="007A3B1D">
        <w:rPr>
          <w:rFonts w:ascii="Times New Roman" w:hAnsi="Times New Roman" w:cs="Times New Roman"/>
          <w:b/>
          <w:bCs/>
        </w:rPr>
        <w:t>e</w:t>
      </w:r>
      <w:r w:rsidR="00756894">
        <w:rPr>
          <w:rFonts w:ascii="Times New Roman" w:hAnsi="Times New Roman" w:cs="Times New Roman"/>
          <w:b/>
          <w:bCs/>
        </w:rPr>
        <w:t xml:space="preserve"> </w:t>
      </w:r>
      <w:r w:rsidRPr="007A3B1D">
        <w:rPr>
          <w:rFonts w:ascii="Times New Roman" w:hAnsi="Times New Roman" w:cs="Times New Roman"/>
          <w:b/>
          <w:bCs/>
        </w:rPr>
        <w:t>materiali</w:t>
      </w:r>
      <w:r w:rsidR="00756894">
        <w:rPr>
          <w:rFonts w:ascii="Times New Roman" w:hAnsi="Times New Roman" w:cs="Times New Roman"/>
          <w:b/>
          <w:bCs/>
        </w:rPr>
        <w:t xml:space="preserve"> </w:t>
      </w:r>
      <w:r w:rsidRPr="007A3B1D">
        <w:rPr>
          <w:rFonts w:ascii="Times New Roman" w:hAnsi="Times New Roman" w:cs="Times New Roman"/>
          <w:b/>
          <w:bCs/>
        </w:rPr>
        <w:t>sono</w:t>
      </w:r>
      <w:r w:rsidR="00756894">
        <w:rPr>
          <w:rFonts w:ascii="Times New Roman" w:hAnsi="Times New Roman" w:cs="Times New Roman"/>
          <w:b/>
          <w:bCs/>
        </w:rPr>
        <w:t xml:space="preserve"> </w:t>
      </w:r>
      <w:r w:rsidRPr="007A3B1D">
        <w:rPr>
          <w:rFonts w:ascii="Times New Roman" w:hAnsi="Times New Roman" w:cs="Times New Roman"/>
          <w:b/>
          <w:bCs/>
        </w:rPr>
        <w:t>consultabili</w:t>
      </w:r>
      <w:r w:rsidR="00756894">
        <w:rPr>
          <w:rFonts w:ascii="Times New Roman" w:hAnsi="Times New Roman" w:cs="Times New Roman"/>
          <w:b/>
          <w:bCs/>
        </w:rPr>
        <w:t xml:space="preserve"> </w:t>
      </w:r>
      <w:r w:rsidRPr="007A3B1D">
        <w:rPr>
          <w:rFonts w:ascii="Times New Roman" w:hAnsi="Times New Roman" w:cs="Times New Roman"/>
          <w:b/>
          <w:bCs/>
        </w:rPr>
        <w:t>all’indirizzo</w:t>
      </w:r>
      <w:r w:rsidR="00756894">
        <w:rPr>
          <w:rFonts w:ascii="Times New Roman" w:hAnsi="Times New Roman" w:cs="Times New Roman"/>
          <w:b/>
          <w:bCs/>
        </w:rPr>
        <w:t xml:space="preserve"> </w:t>
      </w:r>
      <w:hyperlink r:id="rId13" w:history="1">
        <w:r w:rsidRPr="007A3B1D">
          <w:rPr>
            <w:rStyle w:val="Collegamentoipertestuale"/>
            <w:rFonts w:ascii="Times New Roman" w:hAnsi="Times New Roman" w:cs="Times New Roman"/>
            <w:b/>
            <w:bCs/>
          </w:rPr>
          <w:t>https://www.regione.toscana.it/leggereforte</w:t>
        </w:r>
      </w:hyperlink>
    </w:p>
    <w:p w14:paraId="6A16288E" w14:textId="6AA55B36" w:rsidR="009F029D" w:rsidRPr="007A3B1D" w:rsidRDefault="009F029D" w:rsidP="00065C16">
      <w:pPr>
        <w:pStyle w:val="Corpotesto"/>
        <w:spacing w:before="2"/>
        <w:jc w:val="both"/>
        <w:rPr>
          <w:rFonts w:ascii="Times New Roman" w:hAnsi="Times New Roman" w:cs="Times New Roman"/>
          <w:i w:val="0"/>
        </w:rPr>
      </w:pPr>
    </w:p>
    <w:p w14:paraId="64A90D91" w14:textId="77777777" w:rsidR="00D11B17" w:rsidRPr="007A3B1D" w:rsidRDefault="00D11B17" w:rsidP="00065C16">
      <w:pPr>
        <w:pStyle w:val="Corpotesto"/>
        <w:spacing w:before="2"/>
        <w:jc w:val="both"/>
        <w:rPr>
          <w:rFonts w:ascii="Times New Roman" w:hAnsi="Times New Roman" w:cs="Times New Roman"/>
          <w:i w:val="0"/>
        </w:rPr>
      </w:pPr>
    </w:p>
    <w:p w14:paraId="0FCCA736" w14:textId="07D59CDC" w:rsidR="007110F0" w:rsidRPr="007A3B1D" w:rsidRDefault="007110F0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b/>
          <w:bCs/>
          <w:iCs/>
        </w:rPr>
      </w:pPr>
      <w:r w:rsidRPr="007A3B1D">
        <w:rPr>
          <w:rFonts w:ascii="Times New Roman" w:hAnsi="Times New Roman" w:cs="Times New Roman"/>
          <w:b/>
          <w:bCs/>
          <w:iCs/>
        </w:rPr>
        <w:t>La</w:t>
      </w:r>
      <w:r w:rsidR="00756894">
        <w:rPr>
          <w:rFonts w:ascii="Times New Roman" w:hAnsi="Times New Roman" w:cs="Times New Roman"/>
          <w:b/>
          <w:bCs/>
          <w:iCs/>
        </w:rPr>
        <w:t xml:space="preserve"> </w:t>
      </w:r>
      <w:r w:rsidRPr="007A3B1D">
        <w:rPr>
          <w:rFonts w:ascii="Times New Roman" w:hAnsi="Times New Roman" w:cs="Times New Roman"/>
          <w:b/>
          <w:bCs/>
          <w:iCs/>
        </w:rPr>
        <w:t>formazione</w:t>
      </w:r>
    </w:p>
    <w:p w14:paraId="58A91C09" w14:textId="77777777" w:rsidR="00D11B17" w:rsidRPr="007A3B1D" w:rsidRDefault="00D11B17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10FE0FD7" w14:textId="124AF600" w:rsidR="007110F0" w:rsidRPr="00DD76B8" w:rsidRDefault="007110F0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Tutti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docenti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fascia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3-6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071C" w:rsidRPr="00DD76B8">
        <w:rPr>
          <w:rFonts w:ascii="Times New Roman" w:hAnsi="Times New Roman" w:cs="Times New Roman"/>
          <w:w w:val="105"/>
          <w:sz w:val="24"/>
          <w:szCs w:val="24"/>
        </w:rPr>
        <w:t>hanno</w:t>
      </w:r>
      <w:r w:rsidR="00AD0B91">
        <w:rPr>
          <w:rFonts w:ascii="Times New Roman" w:hAnsi="Times New Roman" w:cs="Times New Roman"/>
          <w:w w:val="105"/>
          <w:sz w:val="24"/>
          <w:szCs w:val="24"/>
        </w:rPr>
        <w:t xml:space="preserve"> avuto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071C"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071C" w:rsidRPr="00DD76B8">
        <w:rPr>
          <w:rFonts w:ascii="Times New Roman" w:hAnsi="Times New Roman" w:cs="Times New Roman"/>
          <w:w w:val="105"/>
          <w:sz w:val="24"/>
          <w:szCs w:val="24"/>
        </w:rPr>
        <w:t>disponibilità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071C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formazione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specifica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propedeutica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all’attività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scuola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usufruiscono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affiancamento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percorso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lettura.</w:t>
      </w:r>
    </w:p>
    <w:p w14:paraId="781A837C" w14:textId="1FD98620" w:rsidR="00483A71" w:rsidRPr="00DD76B8" w:rsidRDefault="007110F0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L’attività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formativa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è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riconosciuta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nell’ambito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Piano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formazione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ambito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Ministero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dell’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Istruzione</w:t>
      </w:r>
      <w:proofErr w:type="gramEnd"/>
    </w:p>
    <w:p w14:paraId="3E984368" w14:textId="2740F212" w:rsidR="00483A71" w:rsidRPr="00DD76B8" w:rsidRDefault="00483A71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(-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sulla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base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Protocollo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d’Intesa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tra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Regione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Toscana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Ufficio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Scolastico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Regionale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Toscana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riconoscimento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percorsi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formazione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congiunta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educatori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servizi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educativi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l’infanzia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docenti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scuola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dell’infanzia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nell’ambito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qualificazione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personale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servizio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nel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sistema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integrato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educazione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istruzione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dalla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nascita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fino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ai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6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anni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67782" w:rsidRPr="00802E01">
        <w:rPr>
          <w:rFonts w:ascii="Times New Roman" w:hAnsi="Times New Roman" w:cs="Times New Roman"/>
          <w:w w:val="105"/>
          <w:sz w:val="24"/>
          <w:szCs w:val="24"/>
        </w:rPr>
        <w:t>-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67782" w:rsidRPr="00802E01">
        <w:rPr>
          <w:rFonts w:ascii="Times New Roman" w:hAnsi="Times New Roman" w:cs="Times New Roman"/>
          <w:w w:val="105"/>
          <w:sz w:val="24"/>
          <w:szCs w:val="24"/>
        </w:rPr>
        <w:t>D.G.R.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67782" w:rsidRPr="00802E01">
        <w:rPr>
          <w:rFonts w:ascii="Times New Roman" w:hAnsi="Times New Roman" w:cs="Times New Roman"/>
          <w:w w:val="105"/>
          <w:sz w:val="24"/>
          <w:szCs w:val="24"/>
        </w:rPr>
        <w:t>n.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67782" w:rsidRPr="00802E01">
        <w:rPr>
          <w:rFonts w:ascii="Times New Roman" w:hAnsi="Times New Roman" w:cs="Times New Roman"/>
          <w:w w:val="105"/>
          <w:sz w:val="24"/>
          <w:szCs w:val="24"/>
        </w:rPr>
        <w:t>1545/2020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434EA">
        <w:rPr>
          <w:rFonts w:ascii="Times New Roman" w:hAnsi="Times New Roman" w:cs="Times New Roman"/>
          <w:w w:val="105"/>
          <w:sz w:val="24"/>
          <w:szCs w:val="24"/>
        </w:rPr>
        <w:t>con validità triennale</w:t>
      </w:r>
      <w:r w:rsidR="00767782" w:rsidRPr="00DD76B8">
        <w:rPr>
          <w:rFonts w:ascii="Times New Roman" w:hAnsi="Times New Roman" w:cs="Times New Roman"/>
          <w:w w:val="105"/>
          <w:sz w:val="24"/>
          <w:szCs w:val="24"/>
        </w:rPr>
        <w:t>-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734BC0F0" w14:textId="5CC46BD8" w:rsidR="009A071C" w:rsidRPr="00802E01" w:rsidRDefault="00483A71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-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sulla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base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dell’Accordo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collaborazione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realizzazione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</w:t>
      </w:r>
      <w:r w:rsidR="00767782"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67782" w:rsidRPr="00DD76B8">
        <w:rPr>
          <w:rFonts w:ascii="Times New Roman" w:hAnsi="Times New Roman" w:cs="Times New Roman"/>
          <w:w w:val="105"/>
          <w:sz w:val="24"/>
          <w:szCs w:val="24"/>
        </w:rPr>
        <w:t>“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Leggere: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forte!</w:t>
      </w:r>
      <w:r w:rsidR="00767782" w:rsidRPr="00DD76B8">
        <w:rPr>
          <w:rFonts w:ascii="Times New Roman" w:hAnsi="Times New Roman" w:cs="Times New Roman"/>
          <w:w w:val="105"/>
          <w:sz w:val="24"/>
          <w:szCs w:val="24"/>
        </w:rPr>
        <w:t>”,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sottoscritto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tra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Regione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Toscana,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Ufficio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67782" w:rsidRPr="00DD76B8">
        <w:rPr>
          <w:rFonts w:ascii="Times New Roman" w:hAnsi="Times New Roman" w:cs="Times New Roman"/>
          <w:w w:val="105"/>
          <w:sz w:val="24"/>
          <w:szCs w:val="24"/>
        </w:rPr>
        <w:t>S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colastico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67782" w:rsidRPr="00DD76B8">
        <w:rPr>
          <w:rFonts w:ascii="Times New Roman" w:hAnsi="Times New Roman" w:cs="Times New Roman"/>
          <w:w w:val="105"/>
          <w:sz w:val="24"/>
          <w:szCs w:val="24"/>
        </w:rPr>
        <w:t>R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egionale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Toscana,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Università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degli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67782" w:rsidRPr="00DD76B8">
        <w:rPr>
          <w:rFonts w:ascii="Times New Roman" w:hAnsi="Times New Roman" w:cs="Times New Roman"/>
          <w:w w:val="105"/>
          <w:sz w:val="24"/>
          <w:szCs w:val="24"/>
        </w:rPr>
        <w:t>S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tudi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DD76B8">
        <w:rPr>
          <w:rFonts w:ascii="Times New Roman" w:hAnsi="Times New Roman" w:cs="Times New Roman"/>
          <w:w w:val="105"/>
          <w:sz w:val="24"/>
          <w:szCs w:val="24"/>
        </w:rPr>
        <w:t>Perugia,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INDIRE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CEPELL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-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D.G.R.</w:t>
      </w:r>
      <w:proofErr w:type="gramEnd"/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n.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071C" w:rsidRPr="00802E01">
        <w:rPr>
          <w:rFonts w:ascii="Times New Roman" w:hAnsi="Times New Roman" w:cs="Times New Roman"/>
          <w:w w:val="105"/>
          <w:sz w:val="24"/>
          <w:szCs w:val="24"/>
        </w:rPr>
        <w:t>1</w:t>
      </w:r>
      <w:r w:rsidR="00D434EA" w:rsidRPr="00802E01">
        <w:rPr>
          <w:rFonts w:ascii="Times New Roman" w:hAnsi="Times New Roman" w:cs="Times New Roman"/>
          <w:w w:val="105"/>
          <w:sz w:val="24"/>
          <w:szCs w:val="24"/>
        </w:rPr>
        <w:t>193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/20</w:t>
      </w:r>
      <w:r w:rsidR="009A071C" w:rsidRPr="00802E01">
        <w:rPr>
          <w:rFonts w:ascii="Times New Roman" w:hAnsi="Times New Roman" w:cs="Times New Roman"/>
          <w:w w:val="105"/>
          <w:sz w:val="24"/>
          <w:szCs w:val="24"/>
        </w:rPr>
        <w:t>2</w:t>
      </w:r>
      <w:r w:rsidR="00D434EA" w:rsidRPr="00802E01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)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38199172" w14:textId="5E403560" w:rsidR="00E47185" w:rsidRPr="00802E01" w:rsidRDefault="007110F0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02E01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percorsi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formativi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071C" w:rsidRPr="00802E01">
        <w:rPr>
          <w:rFonts w:ascii="Times New Roman" w:hAnsi="Times New Roman" w:cs="Times New Roman"/>
          <w:w w:val="105"/>
          <w:sz w:val="24"/>
          <w:szCs w:val="24"/>
        </w:rPr>
        <w:t>sono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83A71" w:rsidRPr="00802E01">
        <w:rPr>
          <w:rFonts w:ascii="Times New Roman" w:hAnsi="Times New Roman" w:cs="Times New Roman"/>
          <w:w w:val="105"/>
          <w:sz w:val="24"/>
          <w:szCs w:val="24"/>
        </w:rPr>
        <w:t>stati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071C" w:rsidRPr="00802E01">
        <w:rPr>
          <w:rFonts w:ascii="Times New Roman" w:hAnsi="Times New Roman" w:cs="Times New Roman"/>
          <w:w w:val="105"/>
          <w:sz w:val="24"/>
          <w:szCs w:val="24"/>
        </w:rPr>
        <w:t>articolati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071C" w:rsidRPr="00802E01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434EA" w:rsidRPr="00802E01">
        <w:rPr>
          <w:rFonts w:ascii="Times New Roman" w:hAnsi="Times New Roman" w:cs="Times New Roman"/>
          <w:w w:val="105"/>
          <w:sz w:val="24"/>
          <w:szCs w:val="24"/>
        </w:rPr>
        <w:t xml:space="preserve">percorsi di base, costituiti da almeno </w:t>
      </w:r>
      <w:proofErr w:type="gramStart"/>
      <w:r w:rsidRPr="00802E01">
        <w:rPr>
          <w:rFonts w:ascii="Times New Roman" w:hAnsi="Times New Roman" w:cs="Times New Roman"/>
          <w:w w:val="105"/>
          <w:sz w:val="24"/>
          <w:szCs w:val="24"/>
        </w:rPr>
        <w:t>15</w:t>
      </w:r>
      <w:proofErr w:type="gramEnd"/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ore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434EA" w:rsidRPr="00802E01">
        <w:rPr>
          <w:rFonts w:ascii="Times New Roman" w:hAnsi="Times New Roman" w:cs="Times New Roman"/>
          <w:w w:val="105"/>
          <w:sz w:val="24"/>
          <w:szCs w:val="24"/>
        </w:rPr>
        <w:t>frontali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10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ore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attività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non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frontali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legate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documentazione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dell’attività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D434EA" w:rsidRPr="00802E01">
        <w:rPr>
          <w:rFonts w:ascii="Times New Roman" w:hAnsi="Times New Roman" w:cs="Times New Roman"/>
          <w:w w:val="105"/>
          <w:sz w:val="24"/>
          <w:szCs w:val="24"/>
        </w:rPr>
        <w:t>, e percorsi di approfondimento a scelta libera tra quelli proposti a catalogo.</w:t>
      </w:r>
    </w:p>
    <w:p w14:paraId="0621FFBA" w14:textId="2F1465DF" w:rsidR="007110F0" w:rsidRPr="00802E01" w:rsidRDefault="00583D46" w:rsidP="00583D46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i/>
        </w:rPr>
      </w:pPr>
      <w:r w:rsidRPr="00802E01">
        <w:rPr>
          <w:rFonts w:ascii="Times New Roman" w:hAnsi="Times New Roman" w:cs="Times New Roman"/>
          <w:w w:val="105"/>
          <w:sz w:val="24"/>
          <w:szCs w:val="24"/>
        </w:rPr>
        <w:t>Per gli insegnanti</w:t>
      </w:r>
      <w:r w:rsidRPr="00802E01">
        <w:rPr>
          <w:rFonts w:ascii="Times New Roman" w:hAnsi="Times New Roman" w:cs="Times New Roman"/>
        </w:rPr>
        <w:t xml:space="preserve"> delle scuole dell’infanzia, l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formazione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47185" w:rsidRPr="00802E01">
        <w:rPr>
          <w:rFonts w:ascii="Times New Roman" w:hAnsi="Times New Roman" w:cs="Times New Roman"/>
          <w:w w:val="105"/>
          <w:sz w:val="24"/>
          <w:szCs w:val="24"/>
        </w:rPr>
        <w:t>è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47185" w:rsidRPr="00802E01">
        <w:rPr>
          <w:rFonts w:ascii="Times New Roman" w:hAnsi="Times New Roman" w:cs="Times New Roman"/>
          <w:w w:val="105"/>
          <w:sz w:val="24"/>
          <w:szCs w:val="24"/>
        </w:rPr>
        <w:t>stata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realizzata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ognuna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delle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35</w:t>
      </w:r>
      <w:proofErr w:type="gramEnd"/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Zone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l’educazione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110F0" w:rsidRPr="00802E01">
        <w:rPr>
          <w:rFonts w:ascii="Times New Roman" w:hAnsi="Times New Roman" w:cs="Times New Roman"/>
          <w:w w:val="105"/>
          <w:sz w:val="24"/>
          <w:szCs w:val="24"/>
        </w:rPr>
        <w:t>l’istruzione</w:t>
      </w:r>
      <w:r w:rsidR="008D28CC" w:rsidRPr="00802E0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2E36C07" w14:textId="77777777" w:rsidR="00E47185" w:rsidRPr="00802E01" w:rsidRDefault="00E47185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i w:val="0"/>
        </w:rPr>
      </w:pPr>
    </w:p>
    <w:p w14:paraId="20311269" w14:textId="54D74C03" w:rsidR="009A071C" w:rsidRPr="00DD76B8" w:rsidRDefault="007110F0" w:rsidP="008D28CC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02E01">
        <w:rPr>
          <w:rFonts w:ascii="Times New Roman" w:hAnsi="Times New Roman" w:cs="Times New Roman"/>
          <w:w w:val="105"/>
          <w:sz w:val="24"/>
          <w:szCs w:val="24"/>
        </w:rPr>
        <w:lastRenderedPageBreak/>
        <w:t>Nelle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Zone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D28CC" w:rsidRPr="00802E01">
        <w:rPr>
          <w:rFonts w:ascii="Times New Roman" w:hAnsi="Times New Roman" w:cs="Times New Roman"/>
          <w:w w:val="105"/>
          <w:sz w:val="24"/>
          <w:szCs w:val="24"/>
        </w:rPr>
        <w:t xml:space="preserve">Valdarno (AR), Empolese (FI), Valdarno e </w:t>
      </w:r>
      <w:proofErr w:type="spellStart"/>
      <w:r w:rsidR="008D28CC" w:rsidRPr="00802E01">
        <w:rPr>
          <w:rFonts w:ascii="Times New Roman" w:hAnsi="Times New Roman" w:cs="Times New Roman"/>
          <w:w w:val="105"/>
          <w:sz w:val="24"/>
          <w:szCs w:val="24"/>
        </w:rPr>
        <w:t>Valdisieve</w:t>
      </w:r>
      <w:proofErr w:type="spellEnd"/>
      <w:r w:rsidR="008D28CC" w:rsidRPr="00802E01">
        <w:rPr>
          <w:rFonts w:ascii="Times New Roman" w:hAnsi="Times New Roman" w:cs="Times New Roman"/>
          <w:w w:val="105"/>
          <w:sz w:val="24"/>
          <w:szCs w:val="24"/>
        </w:rPr>
        <w:t xml:space="preserve"> (FI), Mugello (FI), Fiorentina sud est (FI), Fiorentina nord ovest (FI), Fiorentina (FI), Grossetana (GR), Amiata Grossetana (GR), Colline Metallifere (GR), </w:t>
      </w:r>
      <w:proofErr w:type="spellStart"/>
      <w:r w:rsidR="008D28CC" w:rsidRPr="00802E01">
        <w:rPr>
          <w:rFonts w:ascii="Times New Roman" w:hAnsi="Times New Roman" w:cs="Times New Roman"/>
          <w:w w:val="105"/>
          <w:sz w:val="24"/>
          <w:szCs w:val="24"/>
        </w:rPr>
        <w:t>Valdicornia</w:t>
      </w:r>
      <w:proofErr w:type="spellEnd"/>
      <w:r w:rsidR="008D28CC" w:rsidRPr="00802E01">
        <w:rPr>
          <w:rFonts w:ascii="Times New Roman" w:hAnsi="Times New Roman" w:cs="Times New Roman"/>
          <w:w w:val="105"/>
          <w:sz w:val="24"/>
          <w:szCs w:val="24"/>
        </w:rPr>
        <w:t xml:space="preserve"> (LI), Bassa Val di Cecina (LI), Valle del Serchio (LU), Piana di Lucca (LU), Lunigiana (MS), </w:t>
      </w:r>
      <w:proofErr w:type="spellStart"/>
      <w:r w:rsidR="008D28CC" w:rsidRPr="00802E01">
        <w:rPr>
          <w:rFonts w:ascii="Times New Roman" w:hAnsi="Times New Roman" w:cs="Times New Roman"/>
          <w:w w:val="105"/>
          <w:sz w:val="24"/>
          <w:szCs w:val="24"/>
        </w:rPr>
        <w:t>Valdera</w:t>
      </w:r>
      <w:proofErr w:type="spellEnd"/>
      <w:r w:rsidR="008D28CC" w:rsidRPr="00802E01">
        <w:rPr>
          <w:rFonts w:ascii="Times New Roman" w:hAnsi="Times New Roman" w:cs="Times New Roman"/>
          <w:w w:val="105"/>
          <w:sz w:val="24"/>
          <w:szCs w:val="24"/>
        </w:rPr>
        <w:t xml:space="preserve"> (PI), Pisana (PI), Val di Cecina (PI), Alta </w:t>
      </w:r>
      <w:proofErr w:type="spellStart"/>
      <w:r w:rsidR="008D28CC" w:rsidRPr="00802E01">
        <w:rPr>
          <w:rFonts w:ascii="Times New Roman" w:hAnsi="Times New Roman" w:cs="Times New Roman"/>
          <w:w w:val="105"/>
          <w:sz w:val="24"/>
          <w:szCs w:val="24"/>
        </w:rPr>
        <w:t>Valdelsa</w:t>
      </w:r>
      <w:proofErr w:type="spellEnd"/>
      <w:r w:rsidR="008D28CC" w:rsidRPr="00802E01">
        <w:rPr>
          <w:rFonts w:ascii="Times New Roman" w:hAnsi="Times New Roman" w:cs="Times New Roman"/>
          <w:w w:val="105"/>
          <w:sz w:val="24"/>
          <w:szCs w:val="24"/>
        </w:rPr>
        <w:t xml:space="preserve"> (SI), Senese (SI</w:t>
      </w:r>
      <w:proofErr w:type="gramStart"/>
      <w:r w:rsidR="008D28CC" w:rsidRPr="00802E01">
        <w:rPr>
          <w:rFonts w:ascii="Times New Roman" w:hAnsi="Times New Roman" w:cs="Times New Roman"/>
          <w:w w:val="105"/>
          <w:sz w:val="24"/>
          <w:szCs w:val="24"/>
        </w:rPr>
        <w:t>)</w:t>
      </w:r>
      <w:r w:rsidR="009A071C" w:rsidRPr="00802E01">
        <w:rPr>
          <w:rFonts w:ascii="Times New Roman" w:hAnsi="Times New Roman" w:cs="Times New Roman"/>
          <w:w w:val="105"/>
          <w:sz w:val="24"/>
          <w:szCs w:val="24"/>
        </w:rPr>
        <w:t>)</w:t>
      </w:r>
      <w:proofErr w:type="gramEnd"/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071C" w:rsidRPr="00802E01">
        <w:rPr>
          <w:rFonts w:ascii="Times New Roman" w:hAnsi="Times New Roman" w:cs="Times New Roman"/>
          <w:w w:val="105"/>
          <w:sz w:val="24"/>
          <w:szCs w:val="24"/>
        </w:rPr>
        <w:t>è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071C" w:rsidRPr="00802E01">
        <w:rPr>
          <w:rFonts w:ascii="Times New Roman" w:hAnsi="Times New Roman" w:cs="Times New Roman"/>
          <w:w w:val="105"/>
          <w:sz w:val="24"/>
          <w:szCs w:val="24"/>
        </w:rPr>
        <w:t>stata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realizzata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formazione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specifica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insegnanti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scuola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primaria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 w:rsidRP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802E01">
        <w:rPr>
          <w:rFonts w:ascii="Times New Roman" w:hAnsi="Times New Roman" w:cs="Times New Roman"/>
          <w:w w:val="105"/>
          <w:sz w:val="24"/>
          <w:szCs w:val="24"/>
        </w:rPr>
        <w:t>secondaria.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02A6DDC9" w14:textId="585F4822" w:rsidR="009A071C" w:rsidRPr="00DD76B8" w:rsidRDefault="007110F0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071C" w:rsidRPr="00DD76B8">
        <w:rPr>
          <w:rFonts w:ascii="Times New Roman" w:hAnsi="Times New Roman" w:cs="Times New Roman"/>
          <w:w w:val="105"/>
          <w:sz w:val="24"/>
          <w:szCs w:val="24"/>
        </w:rPr>
        <w:t>principali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temi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trattati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formazione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D28CC">
        <w:rPr>
          <w:rFonts w:ascii="Times New Roman" w:hAnsi="Times New Roman" w:cs="Times New Roman"/>
          <w:w w:val="105"/>
          <w:sz w:val="24"/>
          <w:szCs w:val="24"/>
        </w:rPr>
        <w:t xml:space="preserve">di base </w:t>
      </w:r>
      <w:r w:rsidR="009A071C" w:rsidRPr="00DD76B8">
        <w:rPr>
          <w:rFonts w:ascii="Times New Roman" w:hAnsi="Times New Roman" w:cs="Times New Roman"/>
          <w:w w:val="105"/>
          <w:sz w:val="24"/>
          <w:szCs w:val="24"/>
        </w:rPr>
        <w:t>sono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: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0084CC1B" w14:textId="109343C3" w:rsidR="009A071C" w:rsidRPr="007A3B1D" w:rsidRDefault="007110F0" w:rsidP="00767782">
      <w:pPr>
        <w:pStyle w:val="Corpotesto"/>
        <w:numPr>
          <w:ilvl w:val="0"/>
          <w:numId w:val="9"/>
        </w:numPr>
        <w:spacing w:line="285" w:lineRule="auto"/>
        <w:jc w:val="both"/>
        <w:rPr>
          <w:rFonts w:ascii="Times New Roman" w:hAnsi="Times New Roman" w:cs="Times New Roman"/>
          <w:i w:val="0"/>
        </w:rPr>
      </w:pPr>
      <w:r w:rsidRPr="007A3B1D">
        <w:rPr>
          <w:rFonts w:ascii="Times New Roman" w:hAnsi="Times New Roman" w:cs="Times New Roman"/>
          <w:i w:val="0"/>
        </w:rPr>
        <w:t>Il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progetto: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le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motivazioni,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le</w:t>
      </w:r>
      <w:r w:rsidR="00756894">
        <w:rPr>
          <w:rFonts w:ascii="Times New Roman" w:hAnsi="Times New Roman" w:cs="Times New Roman"/>
          <w:i w:val="0"/>
        </w:rPr>
        <w:t xml:space="preserve"> </w:t>
      </w:r>
      <w:proofErr w:type="gramStart"/>
      <w:r w:rsidRPr="007A3B1D">
        <w:rPr>
          <w:rFonts w:ascii="Times New Roman" w:hAnsi="Times New Roman" w:cs="Times New Roman"/>
          <w:i w:val="0"/>
        </w:rPr>
        <w:t>modalità</w:t>
      </w:r>
      <w:proofErr w:type="gramEnd"/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operative,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coinvolgimenti,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ruoli,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il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training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intensivo.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La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lettura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ad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alta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voce.</w:t>
      </w:r>
    </w:p>
    <w:p w14:paraId="2DAF0634" w14:textId="089FC305" w:rsidR="009A071C" w:rsidRPr="007A3B1D" w:rsidRDefault="007110F0" w:rsidP="00767782">
      <w:pPr>
        <w:pStyle w:val="Corpotesto"/>
        <w:numPr>
          <w:ilvl w:val="0"/>
          <w:numId w:val="9"/>
        </w:numPr>
        <w:spacing w:line="285" w:lineRule="auto"/>
        <w:jc w:val="both"/>
        <w:rPr>
          <w:rFonts w:ascii="Times New Roman" w:hAnsi="Times New Roman" w:cs="Times New Roman"/>
          <w:i w:val="0"/>
        </w:rPr>
      </w:pPr>
      <w:r w:rsidRPr="007A3B1D">
        <w:rPr>
          <w:rFonts w:ascii="Times New Roman" w:hAnsi="Times New Roman" w:cs="Times New Roman"/>
          <w:i w:val="0"/>
        </w:rPr>
        <w:t>La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comprensione.</w:t>
      </w:r>
      <w:r w:rsidR="00756894">
        <w:rPr>
          <w:rFonts w:ascii="Times New Roman" w:hAnsi="Times New Roman" w:cs="Times New Roman"/>
          <w:i w:val="0"/>
        </w:rPr>
        <w:t xml:space="preserve"> </w:t>
      </w:r>
      <w:proofErr w:type="gramStart"/>
      <w:r w:rsidRPr="007A3B1D">
        <w:rPr>
          <w:rFonts w:ascii="Times New Roman" w:hAnsi="Times New Roman" w:cs="Times New Roman"/>
          <w:i w:val="0"/>
        </w:rPr>
        <w:t>La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lettura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come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esperienza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estetica: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attenzione,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piacere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(emozioni)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valutazione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positiva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dell’esperienza</w:t>
      </w:r>
      <w:proofErr w:type="gramEnd"/>
      <w:r w:rsidRPr="007A3B1D">
        <w:rPr>
          <w:rFonts w:ascii="Times New Roman" w:hAnsi="Times New Roman" w:cs="Times New Roman"/>
          <w:i w:val="0"/>
        </w:rPr>
        <w:t>.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Il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funzionamento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della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comprensione: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dialogo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tra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esperienza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storia.</w:t>
      </w:r>
      <w:r w:rsidR="00756894">
        <w:rPr>
          <w:rFonts w:ascii="Times New Roman" w:hAnsi="Times New Roman" w:cs="Times New Roman"/>
          <w:i w:val="0"/>
        </w:rPr>
        <w:t xml:space="preserve"> </w:t>
      </w:r>
      <w:proofErr w:type="gramStart"/>
      <w:r w:rsidRPr="007A3B1D">
        <w:rPr>
          <w:rFonts w:ascii="Times New Roman" w:hAnsi="Times New Roman" w:cs="Times New Roman"/>
          <w:i w:val="0"/>
        </w:rPr>
        <w:t>La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costruzione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un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clima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fiducia,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attenzione,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attesa.</w:t>
      </w:r>
      <w:proofErr w:type="gramEnd"/>
    </w:p>
    <w:p w14:paraId="11E90265" w14:textId="4C4BAA79" w:rsidR="009A071C" w:rsidRPr="007A3B1D" w:rsidRDefault="007110F0" w:rsidP="00767782">
      <w:pPr>
        <w:pStyle w:val="Corpotesto"/>
        <w:numPr>
          <w:ilvl w:val="0"/>
          <w:numId w:val="9"/>
        </w:numPr>
        <w:spacing w:line="285" w:lineRule="auto"/>
        <w:jc w:val="both"/>
        <w:rPr>
          <w:rFonts w:ascii="Times New Roman" w:hAnsi="Times New Roman" w:cs="Times New Roman"/>
          <w:i w:val="0"/>
        </w:rPr>
      </w:pPr>
      <w:r w:rsidRPr="007A3B1D">
        <w:rPr>
          <w:rFonts w:ascii="Times New Roman" w:hAnsi="Times New Roman" w:cs="Times New Roman"/>
          <w:i w:val="0"/>
        </w:rPr>
        <w:t>Gli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effetti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della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lettura.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Cosa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ci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dice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la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ricerca</w:t>
      </w:r>
      <w:r w:rsidR="00756894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A3B1D">
        <w:rPr>
          <w:rFonts w:ascii="Times New Roman" w:hAnsi="Times New Roman" w:cs="Times New Roman"/>
          <w:i w:val="0"/>
        </w:rPr>
        <w:t>evidence</w:t>
      </w:r>
      <w:proofErr w:type="spellEnd"/>
      <w:r w:rsidR="00756894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A3B1D">
        <w:rPr>
          <w:rFonts w:ascii="Times New Roman" w:hAnsi="Times New Roman" w:cs="Times New Roman"/>
          <w:i w:val="0"/>
        </w:rPr>
        <w:t>based</w:t>
      </w:r>
      <w:proofErr w:type="spellEnd"/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sulla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lettura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ad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alta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voce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sui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suoi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effetti.</w:t>
      </w:r>
    </w:p>
    <w:p w14:paraId="220D4D9F" w14:textId="213092AD" w:rsidR="007110F0" w:rsidRPr="007A3B1D" w:rsidRDefault="007110F0" w:rsidP="00767782">
      <w:pPr>
        <w:pStyle w:val="Corpotesto"/>
        <w:numPr>
          <w:ilvl w:val="0"/>
          <w:numId w:val="9"/>
        </w:numPr>
        <w:spacing w:line="285" w:lineRule="auto"/>
        <w:jc w:val="both"/>
        <w:rPr>
          <w:rFonts w:ascii="Times New Roman" w:hAnsi="Times New Roman" w:cs="Times New Roman"/>
          <w:i w:val="0"/>
        </w:rPr>
      </w:pPr>
      <w:r w:rsidRPr="007A3B1D">
        <w:rPr>
          <w:rFonts w:ascii="Times New Roman" w:hAnsi="Times New Roman" w:cs="Times New Roman"/>
          <w:i w:val="0"/>
        </w:rPr>
        <w:t>Le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pratiche,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le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scelte</w:t>
      </w:r>
      <w:r w:rsidR="00756894">
        <w:rPr>
          <w:rFonts w:ascii="Times New Roman" w:hAnsi="Times New Roman" w:cs="Times New Roman"/>
          <w:i w:val="0"/>
        </w:rPr>
        <w:t xml:space="preserve"> </w:t>
      </w:r>
      <w:r w:rsidRPr="007A3B1D">
        <w:rPr>
          <w:rFonts w:ascii="Times New Roman" w:hAnsi="Times New Roman" w:cs="Times New Roman"/>
          <w:i w:val="0"/>
        </w:rPr>
        <w:t>bibliografiche.</w:t>
      </w:r>
      <w:r w:rsidR="00756894">
        <w:rPr>
          <w:rFonts w:ascii="Times New Roman" w:hAnsi="Times New Roman" w:cs="Times New Roman"/>
          <w:i w:val="0"/>
        </w:rPr>
        <w:t xml:space="preserve"> </w:t>
      </w:r>
    </w:p>
    <w:p w14:paraId="6902240A" w14:textId="65B2E029" w:rsidR="007110F0" w:rsidRPr="007A3B1D" w:rsidRDefault="008D28CC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i w:val="0"/>
        </w:rPr>
      </w:pPr>
      <w:proofErr w:type="gramStart"/>
      <w:r>
        <w:rPr>
          <w:rFonts w:ascii="Times New Roman" w:hAnsi="Times New Roman" w:cs="Times New Roman"/>
          <w:i w:val="0"/>
        </w:rPr>
        <w:t xml:space="preserve">In allegato </w:t>
      </w:r>
      <w:r w:rsidR="00B741F8">
        <w:rPr>
          <w:rFonts w:ascii="Times New Roman" w:hAnsi="Times New Roman" w:cs="Times New Roman"/>
          <w:i w:val="0"/>
        </w:rPr>
        <w:t>il calendario della formazione erogata nell’anno scolastico corrente, comprensivo della formazione a catalogo.</w:t>
      </w:r>
      <w:proofErr w:type="gramEnd"/>
    </w:p>
    <w:p w14:paraId="3890CD7F" w14:textId="77777777" w:rsidR="007A3B1D" w:rsidRPr="007A3B1D" w:rsidRDefault="007A3B1D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i w:val="0"/>
        </w:rPr>
      </w:pPr>
    </w:p>
    <w:p w14:paraId="03A960F4" w14:textId="09A64C79" w:rsidR="00D11B17" w:rsidRPr="007A3B1D" w:rsidRDefault="00D153A4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b/>
          <w:bCs/>
          <w:iCs/>
        </w:rPr>
      </w:pPr>
      <w:r w:rsidRPr="007A3B1D">
        <w:rPr>
          <w:rFonts w:ascii="Times New Roman" w:hAnsi="Times New Roman" w:cs="Times New Roman"/>
          <w:b/>
          <w:bCs/>
          <w:iCs/>
        </w:rPr>
        <w:t>L’attività</w:t>
      </w:r>
      <w:r w:rsidR="00756894">
        <w:rPr>
          <w:rFonts w:ascii="Times New Roman" w:hAnsi="Times New Roman" w:cs="Times New Roman"/>
          <w:b/>
          <w:bCs/>
          <w:iCs/>
        </w:rPr>
        <w:t xml:space="preserve"> </w:t>
      </w:r>
      <w:r w:rsidRPr="007A3B1D">
        <w:rPr>
          <w:rFonts w:ascii="Times New Roman" w:hAnsi="Times New Roman" w:cs="Times New Roman"/>
          <w:b/>
          <w:bCs/>
          <w:iCs/>
        </w:rPr>
        <w:t>di</w:t>
      </w:r>
      <w:r w:rsidR="00756894">
        <w:rPr>
          <w:rFonts w:ascii="Times New Roman" w:hAnsi="Times New Roman" w:cs="Times New Roman"/>
          <w:b/>
          <w:bCs/>
          <w:iCs/>
        </w:rPr>
        <w:t xml:space="preserve"> </w:t>
      </w:r>
      <w:r w:rsidRPr="007A3B1D">
        <w:rPr>
          <w:rFonts w:ascii="Times New Roman" w:hAnsi="Times New Roman" w:cs="Times New Roman"/>
          <w:b/>
          <w:bCs/>
          <w:iCs/>
        </w:rPr>
        <w:t>lettura</w:t>
      </w:r>
    </w:p>
    <w:p w14:paraId="1F319443" w14:textId="18B8E8AF" w:rsidR="00D153A4" w:rsidRPr="007A3B1D" w:rsidRDefault="00756894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</w:t>
      </w:r>
    </w:p>
    <w:p w14:paraId="307D04BF" w14:textId="54BAEFBA" w:rsidR="00394116" w:rsidRPr="00DD76B8" w:rsidRDefault="00394116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L’azione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avviene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sulla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base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di</w:t>
      </w:r>
      <w:proofErr w:type="gramEnd"/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un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protocollo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(che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definisce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modalità,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tempi,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testi)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predisposto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dal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gruppo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ricerca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messo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disposizione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w w:val="105"/>
          <w:sz w:val="24"/>
          <w:szCs w:val="24"/>
        </w:rPr>
        <w:t>docenti.</w:t>
      </w:r>
      <w:r w:rsidR="00756894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</w:p>
    <w:p w14:paraId="4B72600F" w14:textId="2C1A585C" w:rsidR="00D153A4" w:rsidRPr="00DD76B8" w:rsidRDefault="00394116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Forti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formazione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propedeutica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docenti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svolg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attività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agli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alunni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/studenti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delle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proprie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71F99" w:rsidRPr="00DD76B8">
        <w:rPr>
          <w:rFonts w:ascii="Times New Roman" w:hAnsi="Times New Roman" w:cs="Times New Roman"/>
          <w:w w:val="105"/>
          <w:sz w:val="24"/>
          <w:szCs w:val="24"/>
        </w:rPr>
        <w:t>sezioni/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classi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71F99"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71F99" w:rsidRPr="00DD76B8">
        <w:rPr>
          <w:rFonts w:ascii="Times New Roman" w:hAnsi="Times New Roman" w:cs="Times New Roman"/>
          <w:w w:val="105"/>
          <w:sz w:val="24"/>
          <w:szCs w:val="24"/>
        </w:rPr>
        <w:t>orario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71F99" w:rsidRPr="00DD76B8">
        <w:rPr>
          <w:rFonts w:ascii="Times New Roman" w:hAnsi="Times New Roman" w:cs="Times New Roman"/>
          <w:w w:val="105"/>
          <w:sz w:val="24"/>
          <w:szCs w:val="24"/>
        </w:rPr>
        <w:t>curricolare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libri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leggere,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partire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da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bibliografia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proposta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dal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gruppo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ricerca,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diversificata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base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alle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fasce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d’età,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vengono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negoziati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dai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bambini/studenti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docenti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e/o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proposti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direttamente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stessi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bambini/studenti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intensiva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svolge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non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meno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50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giorni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consecutivi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(auspicabilmente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ogni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anno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scolastico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),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ma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modo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progressivo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funzione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tempi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attenzione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bambini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ragazzi: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parte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pochi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minuti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scuole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dell’infanzia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15-20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minuti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scuole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primarie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secondarie,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arrivare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tutti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un’ora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al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giorno.</w:t>
      </w:r>
    </w:p>
    <w:p w14:paraId="58BEB1E4" w14:textId="29A26BB0" w:rsidR="00D153A4" w:rsidRPr="00DD76B8" w:rsidRDefault="00D153A4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fase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è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p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revista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un’azione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affiancamento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parte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gruppo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ricerca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dell’Università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Perugia,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partner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“Leggere: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Forte!”</w:t>
      </w:r>
      <w:r w:rsidR="00394116" w:rsidRPr="00DD76B8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esperti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LaAV</w:t>
      </w:r>
      <w:proofErr w:type="spellEnd"/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Voce,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sostenere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l’attività,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94116" w:rsidRPr="00DD76B8">
        <w:rPr>
          <w:rFonts w:ascii="Times New Roman" w:hAnsi="Times New Roman" w:cs="Times New Roman"/>
          <w:w w:val="105"/>
          <w:sz w:val="24"/>
          <w:szCs w:val="24"/>
        </w:rPr>
        <w:t>supportare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94116"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94116" w:rsidRPr="00DD76B8">
        <w:rPr>
          <w:rFonts w:ascii="Times New Roman" w:hAnsi="Times New Roman" w:cs="Times New Roman"/>
          <w:w w:val="105"/>
          <w:sz w:val="24"/>
          <w:szCs w:val="24"/>
        </w:rPr>
        <w:t>gestione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94116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eventuali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difficoltà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monitorare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svolgimento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dell’esperienza.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7B8C3B0A" w14:textId="17F25C66" w:rsidR="00D153A4" w:rsidRPr="007A3B1D" w:rsidRDefault="00D153A4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i w:val="0"/>
        </w:rPr>
      </w:pPr>
    </w:p>
    <w:p w14:paraId="47CF61C9" w14:textId="77777777" w:rsidR="007A3B1D" w:rsidRPr="007A3B1D" w:rsidRDefault="007A3B1D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i w:val="0"/>
        </w:rPr>
      </w:pPr>
    </w:p>
    <w:p w14:paraId="233981F9" w14:textId="56EE51CD" w:rsidR="00D153A4" w:rsidRPr="007A3B1D" w:rsidRDefault="00D153A4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b/>
          <w:bCs/>
          <w:iCs/>
        </w:rPr>
      </w:pPr>
      <w:r w:rsidRPr="007A3B1D">
        <w:rPr>
          <w:rFonts w:ascii="Times New Roman" w:hAnsi="Times New Roman" w:cs="Times New Roman"/>
          <w:b/>
          <w:bCs/>
          <w:iCs/>
        </w:rPr>
        <w:t>La</w:t>
      </w:r>
      <w:r w:rsidR="00756894">
        <w:rPr>
          <w:rFonts w:ascii="Times New Roman" w:hAnsi="Times New Roman" w:cs="Times New Roman"/>
          <w:b/>
          <w:bCs/>
          <w:iCs/>
        </w:rPr>
        <w:t xml:space="preserve"> </w:t>
      </w:r>
      <w:r w:rsidRPr="007A3B1D">
        <w:rPr>
          <w:rFonts w:ascii="Times New Roman" w:hAnsi="Times New Roman" w:cs="Times New Roman"/>
          <w:b/>
          <w:bCs/>
          <w:iCs/>
        </w:rPr>
        <w:t>misurazione</w:t>
      </w:r>
      <w:r w:rsidR="00756894">
        <w:rPr>
          <w:rFonts w:ascii="Times New Roman" w:hAnsi="Times New Roman" w:cs="Times New Roman"/>
          <w:b/>
          <w:bCs/>
          <w:iCs/>
        </w:rPr>
        <w:t xml:space="preserve"> </w:t>
      </w:r>
      <w:r w:rsidRPr="007A3B1D">
        <w:rPr>
          <w:rFonts w:ascii="Times New Roman" w:hAnsi="Times New Roman" w:cs="Times New Roman"/>
          <w:b/>
          <w:bCs/>
          <w:iCs/>
        </w:rPr>
        <w:t>degli</w:t>
      </w:r>
      <w:r w:rsidR="00756894">
        <w:rPr>
          <w:rFonts w:ascii="Times New Roman" w:hAnsi="Times New Roman" w:cs="Times New Roman"/>
          <w:b/>
          <w:bCs/>
          <w:iCs/>
        </w:rPr>
        <w:t xml:space="preserve"> </w:t>
      </w:r>
      <w:r w:rsidRPr="007A3B1D">
        <w:rPr>
          <w:rFonts w:ascii="Times New Roman" w:hAnsi="Times New Roman" w:cs="Times New Roman"/>
          <w:b/>
          <w:bCs/>
          <w:iCs/>
        </w:rPr>
        <w:t>effetti</w:t>
      </w:r>
      <w:r w:rsidR="00756894">
        <w:rPr>
          <w:rFonts w:ascii="Times New Roman" w:hAnsi="Times New Roman" w:cs="Times New Roman"/>
          <w:b/>
          <w:bCs/>
          <w:iCs/>
        </w:rPr>
        <w:t xml:space="preserve"> </w:t>
      </w:r>
    </w:p>
    <w:p w14:paraId="46CDDE8D" w14:textId="77777777" w:rsidR="00D11B17" w:rsidRPr="007A3B1D" w:rsidRDefault="00D11B17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4D52BD61" w14:textId="325E8FB4" w:rsidR="0047082B" w:rsidRPr="00DD76B8" w:rsidRDefault="0047082B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Sulla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base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strumenti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qualitativi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(quali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diari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bordo,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monitoraggi,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autovalutazioni)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procede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misurazione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degli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effetti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tutt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gruppi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sezioni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classi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cui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docenti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svol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l’attività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voce.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39F8E00D" w14:textId="77777777" w:rsidR="00D11B17" w:rsidRPr="00DD76B8" w:rsidRDefault="00D11B17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6DB0ACB" w14:textId="690F6523" w:rsidR="00DD76B8" w:rsidRDefault="00D153A4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Al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fine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valutare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modo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scientifico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effetti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dell’esposizione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voce,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campione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DD76B8">
        <w:rPr>
          <w:rFonts w:ascii="Times New Roman" w:hAnsi="Times New Roman" w:cs="Times New Roman"/>
          <w:w w:val="105"/>
          <w:sz w:val="24"/>
          <w:szCs w:val="24"/>
        </w:rPr>
        <w:t>alunni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DD76B8">
        <w:rPr>
          <w:rFonts w:ascii="Times New Roman" w:hAnsi="Times New Roman" w:cs="Times New Roman"/>
          <w:w w:val="105"/>
          <w:sz w:val="24"/>
          <w:szCs w:val="24"/>
        </w:rPr>
        <w:t>studenti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è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prevista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misurazione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esiti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anche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metodo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sperimentale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(disegno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quasi-sperimentale).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0231914B" w14:textId="52C9A8C3" w:rsidR="00DD76B8" w:rsidRDefault="00D153A4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campione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sperimentazione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è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costituito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gruppo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sperimentale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gruppo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controllo.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Entrambi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vengono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sottoposti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test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fase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iniziale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(prima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dell’avvio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lettura)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lastRenderedPageBreak/>
        <w:t>finale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(al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termine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dell’attività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lettura).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7EA6A892" w14:textId="3D54D40E" w:rsidR="00DD76B8" w:rsidRDefault="00D153A4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Nella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fase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intermedia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test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ex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quelli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ex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post,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solo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gruppo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sperimentale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verrà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esposto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voce,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mentre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gruppo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controllo,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nello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stesso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arco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tempo,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proseguirà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normali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attività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didattiche.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DD76B8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DD76B8">
        <w:rPr>
          <w:rFonts w:ascii="Times New Roman" w:hAnsi="Times New Roman" w:cs="Times New Roman"/>
          <w:w w:val="105"/>
          <w:sz w:val="24"/>
          <w:szCs w:val="24"/>
        </w:rPr>
        <w:t>alunni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studenti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gruppi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controllo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ascoltano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voce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successivamente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(dopo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l’effettuazione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test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ex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post):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nessuno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viene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quindi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privato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dell’esperienza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dell’ascolto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voce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suoi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benefici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effetti.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75BF3011" w14:textId="00E1B431" w:rsidR="00DD76B8" w:rsidRDefault="00D153A4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differenza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risposte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ai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test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effettuati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prima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dopo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incrementi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gruppo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sperimentale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quelli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gruppo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controllo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determina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l’effetto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netto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dell’ascolto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voce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082B" w:rsidRPr="00DD76B8">
        <w:rPr>
          <w:rFonts w:ascii="Times New Roman" w:hAnsi="Times New Roman" w:cs="Times New Roman"/>
          <w:w w:val="105"/>
          <w:sz w:val="24"/>
          <w:szCs w:val="24"/>
        </w:rPr>
        <w:t>alunni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studenti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244D32A5" w14:textId="3EC36F57" w:rsidR="00DD76B8" w:rsidRDefault="00D153A4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test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non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vengono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utilizzati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alcun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caso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scopo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diagnostico,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esclusivamente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misurare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l’effetto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medio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training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gruppo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sperimentale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rispetto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quello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controllo.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559730F1" w14:textId="687102AA" w:rsidR="00DD76B8" w:rsidRDefault="00D153A4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test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sono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somministrati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dal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gruppo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ricerca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l’orario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curricolare,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previo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accordo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docenti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2FB1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consenso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genitori/tutori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bambini/ragazzi.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66157212" w14:textId="082C41B3" w:rsidR="00DD76B8" w:rsidRDefault="00AD59F1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Nel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caso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campione,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genitori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stessi,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ove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disponibili,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C1B08" w:rsidRPr="00DD76B8">
        <w:rPr>
          <w:rFonts w:ascii="Times New Roman" w:hAnsi="Times New Roman" w:cs="Times New Roman"/>
          <w:w w:val="105"/>
          <w:sz w:val="24"/>
          <w:szCs w:val="24"/>
        </w:rPr>
        <w:t>sono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coinvolti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protocolli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osservativi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richiesti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delle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batterie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153A4" w:rsidRPr="00DD76B8">
        <w:rPr>
          <w:rFonts w:ascii="Times New Roman" w:hAnsi="Times New Roman" w:cs="Times New Roman"/>
          <w:w w:val="105"/>
          <w:sz w:val="24"/>
          <w:szCs w:val="24"/>
        </w:rPr>
        <w:t>utilizzate.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609CCD4D" w14:textId="46A02520" w:rsidR="00DD76B8" w:rsidRDefault="00D153A4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sperimentazione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ha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scopo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fornire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evidenze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scientifiche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effetti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quotidiana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intensiva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ha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potenziamento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determinate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dimensioni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affinché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particolare,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stessi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insegnanti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genitori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siano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consapevoli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l’importanza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pratica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d</w:t>
      </w:r>
      <w:r w:rsidR="00DD76B8">
        <w:rPr>
          <w:rFonts w:ascii="Times New Roman" w:hAnsi="Times New Roman" w:cs="Times New Roman"/>
          <w:w w:val="105"/>
          <w:sz w:val="24"/>
          <w:szCs w:val="24"/>
        </w:rPr>
        <w:t>ell’</w:t>
      </w:r>
      <w:proofErr w:type="gramEnd"/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ascolto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D59F1"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6F1EB9D5" w14:textId="663A1F19" w:rsidR="009F029D" w:rsidRPr="00DD76B8" w:rsidRDefault="00D153A4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dimensioni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oggetto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analisi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sono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relative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alla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comprensione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emozioni,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pianificazione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sequenziale,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sviluppo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primo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linguaggio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(in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tutto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campione)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sviluppo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complessivo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bambino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primo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vocabolario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(in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D76B8">
        <w:rPr>
          <w:rFonts w:ascii="Times New Roman" w:hAnsi="Times New Roman" w:cs="Times New Roman"/>
          <w:w w:val="105"/>
          <w:sz w:val="24"/>
          <w:szCs w:val="24"/>
        </w:rPr>
        <w:t>sottocampione</w:t>
      </w:r>
      <w:proofErr w:type="spellEnd"/>
      <w:r w:rsidRPr="00DD76B8">
        <w:rPr>
          <w:rFonts w:ascii="Times New Roman" w:hAnsi="Times New Roman" w:cs="Times New Roman"/>
          <w:w w:val="105"/>
          <w:sz w:val="24"/>
          <w:szCs w:val="24"/>
        </w:rPr>
        <w:t>).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Nella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scuola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primo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ciclo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rilev</w:t>
      </w:r>
      <w:r w:rsidR="00E47C6C" w:rsidRPr="00DD76B8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anche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sviluppi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comprensione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testo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competenze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linguistiche,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comprese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quelle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“alte”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(in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tutto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campione)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sullo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sviluppo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abilità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cognitive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base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abilità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verbali</w:t>
      </w:r>
      <w:r w:rsidR="00C45FB1" w:rsidRPr="00DD76B8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649AC9B" w14:textId="77777777" w:rsidR="00D11B17" w:rsidRPr="00DD76B8" w:rsidRDefault="00D11B17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2A7B7FC" w14:textId="4A7939B1" w:rsidR="00802E01" w:rsidRPr="00DD76B8" w:rsidRDefault="00065C16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INDIRE,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partner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dell'iniziativa,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realizza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un’indagine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ricaduta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attività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hanno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47C6C" w:rsidRPr="00DD76B8">
        <w:rPr>
          <w:rFonts w:ascii="Times New Roman" w:hAnsi="Times New Roman" w:cs="Times New Roman"/>
          <w:w w:val="105"/>
          <w:sz w:val="24"/>
          <w:szCs w:val="24"/>
        </w:rPr>
        <w:t>su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gl</w:t>
      </w:r>
      <w:r w:rsidR="00E47C6C" w:rsidRPr="00DD76B8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stessi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47C6C" w:rsidRPr="00DD76B8">
        <w:rPr>
          <w:rFonts w:ascii="Times New Roman" w:hAnsi="Times New Roman" w:cs="Times New Roman"/>
          <w:w w:val="105"/>
          <w:sz w:val="24"/>
          <w:szCs w:val="24"/>
        </w:rPr>
        <w:t>docenti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cambiamento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pratiche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didattiche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vita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sezione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classe.</w:t>
      </w:r>
      <w:r w:rsidR="00802E0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231C1B16" w14:textId="6A052969" w:rsidR="00065C16" w:rsidRPr="007A3B1D" w:rsidRDefault="00065C16" w:rsidP="00065C16">
      <w:pPr>
        <w:pStyle w:val="Corpotesto"/>
        <w:spacing w:line="285" w:lineRule="auto"/>
        <w:jc w:val="both"/>
        <w:rPr>
          <w:rFonts w:ascii="Times New Roman" w:hAnsi="Times New Roman" w:cs="Times New Roman"/>
          <w:i w:val="0"/>
        </w:rPr>
      </w:pPr>
    </w:p>
    <w:p w14:paraId="06594402" w14:textId="77777777" w:rsidR="00DD76B8" w:rsidRPr="007A3B1D" w:rsidRDefault="00DD76B8" w:rsidP="00853FD3">
      <w:pPr>
        <w:pStyle w:val="Corpotesto"/>
        <w:spacing w:before="55" w:line="283" w:lineRule="auto"/>
        <w:jc w:val="both"/>
        <w:rPr>
          <w:rFonts w:ascii="Times New Roman" w:hAnsi="Times New Roman" w:cs="Times New Roman"/>
          <w:i w:val="0"/>
          <w:w w:val="105"/>
        </w:rPr>
      </w:pPr>
    </w:p>
    <w:p w14:paraId="2824485C" w14:textId="39D8F209" w:rsidR="00853FD3" w:rsidRPr="007A3B1D" w:rsidRDefault="00853FD3" w:rsidP="00DD76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ABSTRACT</w:t>
      </w:r>
      <w:proofErr w:type="gramEnd"/>
      <w:r w:rsidR="007568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del</w:t>
      </w:r>
      <w:r w:rsidR="007568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A3B1D">
        <w:rPr>
          <w:rFonts w:ascii="Times New Roman" w:hAnsi="Times New Roman" w:cs="Times New Roman"/>
          <w:b/>
          <w:bCs/>
          <w:sz w:val="24"/>
          <w:szCs w:val="24"/>
          <w:u w:val="single"/>
        </w:rPr>
        <w:t>PROGETTO</w:t>
      </w:r>
      <w:r w:rsidRPr="007A3B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F8AF9E" w14:textId="0D3E6FD3" w:rsidR="00853FD3" w:rsidRPr="007A3B1D" w:rsidRDefault="00853FD3" w:rsidP="00DD76B8">
      <w:pPr>
        <w:spacing w:before="46"/>
        <w:jc w:val="center"/>
        <w:rPr>
          <w:rFonts w:ascii="Times New Roman" w:hAnsi="Times New Roman" w:cs="Times New Roman"/>
          <w:sz w:val="24"/>
          <w:szCs w:val="24"/>
        </w:rPr>
      </w:pPr>
      <w:r w:rsidRPr="007A3B1D">
        <w:rPr>
          <w:rFonts w:ascii="Times New Roman" w:hAnsi="Times New Roman" w:cs="Times New Roman"/>
          <w:sz w:val="24"/>
          <w:szCs w:val="24"/>
        </w:rPr>
        <w:t>(descrizione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sintetica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per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sito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web)</w:t>
      </w:r>
    </w:p>
    <w:p w14:paraId="6975EABB" w14:textId="323BA1DB" w:rsidR="00853FD3" w:rsidRDefault="00853FD3" w:rsidP="00853FD3">
      <w:pPr>
        <w:pStyle w:val="Corpotesto"/>
        <w:spacing w:before="8"/>
        <w:jc w:val="both"/>
        <w:rPr>
          <w:rFonts w:ascii="Times New Roman" w:hAnsi="Times New Roman" w:cs="Times New Roman"/>
          <w:i w:val="0"/>
        </w:rPr>
      </w:pPr>
    </w:p>
    <w:p w14:paraId="34BD2F5E" w14:textId="77777777" w:rsidR="00DD76B8" w:rsidRPr="007A3B1D" w:rsidRDefault="00DD76B8" w:rsidP="00853FD3">
      <w:pPr>
        <w:pStyle w:val="Corpotesto"/>
        <w:spacing w:before="8"/>
        <w:jc w:val="both"/>
        <w:rPr>
          <w:rFonts w:ascii="Times New Roman" w:hAnsi="Times New Roman" w:cs="Times New Roman"/>
          <w:i w:val="0"/>
        </w:rPr>
      </w:pPr>
    </w:p>
    <w:p w14:paraId="6BBAF9D2" w14:textId="6219788F" w:rsidR="00853FD3" w:rsidRPr="00DD76B8" w:rsidRDefault="00853FD3" w:rsidP="00853FD3">
      <w:pPr>
        <w:spacing w:before="1" w:line="285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7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Leggere:</w:t>
      </w:r>
      <w:r w:rsidR="0075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forte!</w:t>
      </w:r>
      <w:r w:rsidR="0075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</w:t>
      </w:r>
      <w:r w:rsidR="0075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alta</w:t>
      </w:r>
      <w:r w:rsidR="0075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voce</w:t>
      </w:r>
      <w:r w:rsidR="0075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</w:t>
      </w:r>
      <w:r w:rsidR="0075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crescere</w:t>
      </w:r>
      <w:r w:rsidR="007568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l’intelligenza.</w:t>
      </w:r>
      <w:proofErr w:type="gramEnd"/>
    </w:p>
    <w:p w14:paraId="7F0EF116" w14:textId="0E605A86" w:rsidR="00853FD3" w:rsidRPr="00DD76B8" w:rsidRDefault="00853FD3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L’intento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è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introdurre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l’ascolto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voce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favore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alunni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studenti,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come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pratica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destinata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durare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nel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tempo.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7B43C64F" w14:textId="77777777" w:rsidR="00853FD3" w:rsidRPr="007A3B1D" w:rsidRDefault="00853FD3" w:rsidP="00853FD3">
      <w:pPr>
        <w:pStyle w:val="Corpotesto"/>
        <w:spacing w:before="9"/>
        <w:jc w:val="both"/>
        <w:rPr>
          <w:rFonts w:ascii="Times New Roman" w:hAnsi="Times New Roman" w:cs="Times New Roman"/>
          <w:i w:val="0"/>
        </w:rPr>
      </w:pPr>
    </w:p>
    <w:p w14:paraId="721BC580" w14:textId="0E38E6A1" w:rsidR="00853FD3" w:rsidRPr="00DD76B8" w:rsidRDefault="00853FD3" w:rsidP="00853FD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76B8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Perché</w:t>
      </w:r>
      <w:r w:rsidR="00756894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l’attività</w:t>
      </w:r>
      <w:r w:rsidR="00756894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di</w:t>
      </w:r>
      <w:r w:rsidR="00756894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ascolto</w:t>
      </w:r>
      <w:r w:rsidR="00756894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voce.</w:t>
      </w:r>
    </w:p>
    <w:p w14:paraId="2E74A2A2" w14:textId="5EE2060B" w:rsidR="00853FD3" w:rsidRPr="00DD76B8" w:rsidRDefault="00853FD3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L’obiettivo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è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ridurre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dispersione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attraverso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 w:rsidRPr="00DD76B8">
        <w:rPr>
          <w:rFonts w:ascii="Times New Roman" w:hAnsi="Times New Roman" w:cs="Times New Roman"/>
          <w:w w:val="105"/>
          <w:sz w:val="24"/>
          <w:szCs w:val="24"/>
        </w:rPr>
        <w:t>promozione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successo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scolastico.</w:t>
      </w:r>
    </w:p>
    <w:p w14:paraId="4B8FE051" w14:textId="74BA8CDD" w:rsidR="00853FD3" w:rsidRPr="00DD76B8" w:rsidRDefault="00AD59F1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L’iniziativa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include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ricerca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in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cui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sono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misurate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alcune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dimensioni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emotive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cognitive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verificare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effetti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reali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che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l'intervento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intensivo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voce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produce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sui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bambini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sui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ragazzi</w:t>
      </w:r>
      <w:r w:rsidR="00853FD3" w:rsidRPr="00DD76B8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699D577E" w14:textId="11AFB8B5" w:rsidR="00853FD3" w:rsidRPr="007A3B1D" w:rsidRDefault="00853FD3" w:rsidP="00DD76B8">
      <w:pPr>
        <w:tabs>
          <w:tab w:val="left" w:pos="9693"/>
        </w:tabs>
        <w:spacing w:before="5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6B8">
        <w:rPr>
          <w:rFonts w:ascii="Times New Roman" w:hAnsi="Times New Roman" w:cs="Times New Roman"/>
          <w:w w:val="105"/>
          <w:sz w:val="24"/>
          <w:szCs w:val="24"/>
        </w:rPr>
        <w:t>Nel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breve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termine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è</w:t>
      </w:r>
      <w:proofErr w:type="gramStart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infatti</w:t>
      </w:r>
      <w:proofErr w:type="gramEnd"/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possibile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monitorare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gli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effetti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dell’ascolto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della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lettura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ad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alta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voce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su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alcuni</w:t>
      </w:r>
      <w:r w:rsidR="007568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D76B8">
        <w:rPr>
          <w:rFonts w:ascii="Times New Roman" w:hAnsi="Times New Roman" w:cs="Times New Roman"/>
          <w:w w:val="105"/>
          <w:sz w:val="24"/>
          <w:szCs w:val="24"/>
        </w:rPr>
        <w:t>elementi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chiave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del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processo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7A3B1D">
        <w:rPr>
          <w:rFonts w:ascii="Times New Roman" w:hAnsi="Times New Roman" w:cs="Times New Roman"/>
          <w:sz w:val="24"/>
          <w:szCs w:val="24"/>
        </w:rPr>
        <w:t>apprendimento:</w:t>
      </w:r>
    </w:p>
    <w:p w14:paraId="54327555" w14:textId="77777777" w:rsidR="00853FD3" w:rsidRPr="007A3B1D" w:rsidRDefault="00853FD3" w:rsidP="00853FD3">
      <w:pPr>
        <w:spacing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C21AF" w14:textId="1CB68BDF" w:rsidR="00853FD3" w:rsidRPr="00AD59F1" w:rsidRDefault="00853FD3" w:rsidP="00AD59F1">
      <w:pPr>
        <w:pStyle w:val="Paragrafoelenco"/>
        <w:widowControl/>
        <w:numPr>
          <w:ilvl w:val="0"/>
          <w:numId w:val="11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F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tempi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attenzione,</w:t>
      </w:r>
    </w:p>
    <w:p w14:paraId="68350E50" w14:textId="4F0B12D1" w:rsidR="00853FD3" w:rsidRPr="00AD59F1" w:rsidRDefault="00853FD3" w:rsidP="00AD59F1">
      <w:pPr>
        <w:pStyle w:val="Paragrafoelenco"/>
        <w:widowControl/>
        <w:numPr>
          <w:ilvl w:val="0"/>
          <w:numId w:val="11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F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pianificazione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delle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azioni,</w:t>
      </w:r>
    </w:p>
    <w:p w14:paraId="567307CD" w14:textId="21EF0017" w:rsidR="00853FD3" w:rsidRPr="00AD59F1" w:rsidRDefault="00853FD3" w:rsidP="00AD59F1">
      <w:pPr>
        <w:pStyle w:val="Paragrafoelenco"/>
        <w:widowControl/>
        <w:numPr>
          <w:ilvl w:val="0"/>
          <w:numId w:val="11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F1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lessico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proprietà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linguaggio,</w:t>
      </w:r>
    </w:p>
    <w:p w14:paraId="15FF1D2A" w14:textId="237BF84B" w:rsidR="00853FD3" w:rsidRPr="00AD59F1" w:rsidRDefault="00853FD3" w:rsidP="00AD59F1">
      <w:pPr>
        <w:pStyle w:val="Paragrafoelenco"/>
        <w:widowControl/>
        <w:numPr>
          <w:ilvl w:val="0"/>
          <w:numId w:val="11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F1">
        <w:rPr>
          <w:rFonts w:ascii="Times New Roman" w:hAnsi="Times New Roman" w:cs="Times New Roman"/>
          <w:sz w:val="24"/>
          <w:szCs w:val="24"/>
        </w:rPr>
        <w:lastRenderedPageBreak/>
        <w:t>le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emozioni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consapevolezza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sé,</w:t>
      </w:r>
    </w:p>
    <w:p w14:paraId="770E97FD" w14:textId="2CBDA86F" w:rsidR="00853FD3" w:rsidRPr="00AD59F1" w:rsidRDefault="00853FD3" w:rsidP="00AD59F1">
      <w:pPr>
        <w:pStyle w:val="Paragrafoelenco"/>
        <w:widowControl/>
        <w:numPr>
          <w:ilvl w:val="0"/>
          <w:numId w:val="11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F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costruzione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della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propria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identità,</w:t>
      </w:r>
    </w:p>
    <w:p w14:paraId="05E9CCE9" w14:textId="3CE6A260" w:rsidR="00853FD3" w:rsidRPr="00AD59F1" w:rsidRDefault="00853FD3" w:rsidP="00AD59F1">
      <w:pPr>
        <w:pStyle w:val="Paragrafoelenco"/>
        <w:widowControl/>
        <w:numPr>
          <w:ilvl w:val="0"/>
          <w:numId w:val="11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F1">
        <w:rPr>
          <w:rFonts w:ascii="Times New Roman" w:hAnsi="Times New Roman" w:cs="Times New Roman"/>
          <w:sz w:val="24"/>
          <w:szCs w:val="24"/>
        </w:rPr>
        <w:t>l’</w:t>
      </w:r>
      <w:proofErr w:type="gramEnd"/>
      <w:r w:rsidRPr="00AD59F1">
        <w:rPr>
          <w:rFonts w:ascii="Times New Roman" w:hAnsi="Times New Roman" w:cs="Times New Roman"/>
          <w:sz w:val="24"/>
          <w:szCs w:val="24"/>
        </w:rPr>
        <w:t>autonomia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pensiero,</w:t>
      </w:r>
    </w:p>
    <w:p w14:paraId="7566ADD4" w14:textId="08C46DB4" w:rsidR="00853FD3" w:rsidRPr="00AD59F1" w:rsidRDefault="00853FD3" w:rsidP="00AD59F1">
      <w:pPr>
        <w:pStyle w:val="Paragrafoelenco"/>
        <w:widowControl/>
        <w:numPr>
          <w:ilvl w:val="0"/>
          <w:numId w:val="11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F1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relazioni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tra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pari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con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gli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adulti,</w:t>
      </w:r>
    </w:p>
    <w:p w14:paraId="7F279E24" w14:textId="1E4E7BF5" w:rsidR="00853FD3" w:rsidRPr="00AD59F1" w:rsidRDefault="00853FD3" w:rsidP="00AD59F1">
      <w:pPr>
        <w:pStyle w:val="Paragrafoelenco"/>
        <w:widowControl/>
        <w:numPr>
          <w:ilvl w:val="0"/>
          <w:numId w:val="11"/>
        </w:numPr>
        <w:shd w:val="clear" w:color="auto" w:fill="FFFFFF"/>
        <w:adjustRightInd w:val="0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9F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costruzione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di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un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pensiero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critici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e</w:t>
      </w:r>
      <w:r w:rsidR="00756894">
        <w:rPr>
          <w:rFonts w:ascii="Times New Roman" w:hAnsi="Times New Roman" w:cs="Times New Roman"/>
          <w:sz w:val="24"/>
          <w:szCs w:val="24"/>
        </w:rPr>
        <w:t xml:space="preserve"> </w:t>
      </w:r>
      <w:r w:rsidRPr="00AD59F1">
        <w:rPr>
          <w:rFonts w:ascii="Times New Roman" w:hAnsi="Times New Roman" w:cs="Times New Roman"/>
          <w:sz w:val="24"/>
          <w:szCs w:val="24"/>
        </w:rPr>
        <w:t>altro.</w:t>
      </w:r>
    </w:p>
    <w:p w14:paraId="2DEABC4C" w14:textId="77777777" w:rsidR="00853FD3" w:rsidRPr="007A3B1D" w:rsidRDefault="00853FD3" w:rsidP="00853FD3">
      <w:pPr>
        <w:spacing w:line="28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1E392" w14:textId="27A715F7" w:rsidR="00B741F8" w:rsidRDefault="00B741F8" w:rsidP="00853FD3">
      <w:pPr>
        <w:pStyle w:val="Corpotesto"/>
        <w:spacing w:before="55" w:line="283" w:lineRule="auto"/>
        <w:jc w:val="both"/>
        <w:rPr>
          <w:rFonts w:ascii="Times New Roman" w:hAnsi="Times New Roman" w:cs="Times New Roman"/>
          <w:i w:val="0"/>
        </w:rPr>
      </w:pPr>
    </w:p>
    <w:sectPr w:rsidR="00B741F8" w:rsidSect="0021066D">
      <w:footerReference w:type="default" r:id="rId14"/>
      <w:pgSz w:w="11900" w:h="16840"/>
      <w:pgMar w:top="1240" w:right="90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1FDFF" w14:textId="77777777" w:rsidR="004724C0" w:rsidRDefault="004724C0" w:rsidP="003C4E5F">
      <w:r>
        <w:separator/>
      </w:r>
    </w:p>
  </w:endnote>
  <w:endnote w:type="continuationSeparator" w:id="0">
    <w:p w14:paraId="365A69B1" w14:textId="77777777" w:rsidR="004724C0" w:rsidRDefault="004724C0" w:rsidP="003C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325483"/>
      <w:docPartObj>
        <w:docPartGallery w:val="Page Numbers (Bottom of Page)"/>
        <w:docPartUnique/>
      </w:docPartObj>
    </w:sdtPr>
    <w:sdtEndPr/>
    <w:sdtContent>
      <w:p w14:paraId="65AB6884" w14:textId="486A5E56" w:rsidR="00DD76B8" w:rsidRDefault="00DD76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63D">
          <w:rPr>
            <w:noProof/>
          </w:rPr>
          <w:t>1</w:t>
        </w:r>
        <w:r>
          <w:fldChar w:fldCharType="end"/>
        </w:r>
      </w:p>
    </w:sdtContent>
  </w:sdt>
  <w:p w14:paraId="29067D8C" w14:textId="77777777" w:rsidR="00DD76B8" w:rsidRDefault="00DD76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C1063" w14:textId="77777777" w:rsidR="004724C0" w:rsidRDefault="004724C0" w:rsidP="003C4E5F">
      <w:r>
        <w:separator/>
      </w:r>
    </w:p>
  </w:footnote>
  <w:footnote w:type="continuationSeparator" w:id="0">
    <w:p w14:paraId="16A15A2E" w14:textId="77777777" w:rsidR="004724C0" w:rsidRDefault="004724C0" w:rsidP="003C4E5F">
      <w:r>
        <w:continuationSeparator/>
      </w:r>
    </w:p>
  </w:footnote>
  <w:footnote w:id="1">
    <w:p w14:paraId="371C7F13" w14:textId="4E08E64B" w:rsidR="000D1862" w:rsidRDefault="000D186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65C16">
        <w:rPr>
          <w:rFonts w:ascii="Times New Roman" w:hAnsi="Times New Roman" w:cs="Times New Roman"/>
        </w:rPr>
        <w:t xml:space="preserve">I percorsi formativi sono realizzati con la direzione scientifica dell'Università degli studi di Perugia e la direzione organizzativa delle Conferenze zonali per l'educazione e l'istruzione e sono riconosciuti nell'ambito del Piano della formazione di ambito del Ministero dell'Istruzione, sulla base del Protocollo d'Intesa tra Regione Toscana e Ufficio Scolastico Regionale per la Toscana e dell'Accordo di </w:t>
      </w:r>
      <w:proofErr w:type="gramStart"/>
      <w:r w:rsidRPr="00065C16">
        <w:rPr>
          <w:rFonts w:ascii="Times New Roman" w:hAnsi="Times New Roman" w:cs="Times New Roman"/>
        </w:rPr>
        <w:t>collaborazione relativo a “Leggere</w:t>
      </w:r>
      <w:proofErr w:type="gramEnd"/>
      <w:r w:rsidRPr="00065C16">
        <w:rPr>
          <w:rFonts w:ascii="Times New Roman" w:hAnsi="Times New Roman" w:cs="Times New Roman"/>
        </w:rPr>
        <w:t>: Forte!”.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1F91"/>
    <w:multiLevelType w:val="multilevel"/>
    <w:tmpl w:val="5150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C14BC"/>
    <w:multiLevelType w:val="hybridMultilevel"/>
    <w:tmpl w:val="50D8F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A43DF"/>
    <w:multiLevelType w:val="multilevel"/>
    <w:tmpl w:val="3848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E208B1"/>
    <w:multiLevelType w:val="hybridMultilevel"/>
    <w:tmpl w:val="45425D14"/>
    <w:lvl w:ilvl="0" w:tplc="470AD5BA">
      <w:start w:val="1"/>
      <w:numFmt w:val="decimal"/>
      <w:lvlText w:val="%1)"/>
      <w:lvlJc w:val="left"/>
      <w:pPr>
        <w:ind w:left="722" w:hanging="576"/>
        <w:jc w:val="left"/>
      </w:pPr>
      <w:rPr>
        <w:rFonts w:ascii="Arial" w:eastAsia="Arial" w:hAnsi="Arial" w:cs="Arial" w:hint="default"/>
        <w:i/>
        <w:color w:val="353535"/>
        <w:w w:val="87"/>
        <w:sz w:val="24"/>
        <w:szCs w:val="24"/>
        <w:lang w:val="it-IT" w:eastAsia="en-US" w:bidi="ar-SA"/>
      </w:rPr>
    </w:lvl>
    <w:lvl w:ilvl="1" w:tplc="F2C03028">
      <w:numFmt w:val="bullet"/>
      <w:lvlText w:val="•"/>
      <w:lvlJc w:val="left"/>
      <w:pPr>
        <w:ind w:left="1646" w:hanging="576"/>
      </w:pPr>
      <w:rPr>
        <w:rFonts w:hint="default"/>
        <w:lang w:val="it-IT" w:eastAsia="en-US" w:bidi="ar-SA"/>
      </w:rPr>
    </w:lvl>
    <w:lvl w:ilvl="2" w:tplc="CF7C8126">
      <w:numFmt w:val="bullet"/>
      <w:lvlText w:val="•"/>
      <w:lvlJc w:val="left"/>
      <w:pPr>
        <w:ind w:left="2572" w:hanging="576"/>
      </w:pPr>
      <w:rPr>
        <w:rFonts w:hint="default"/>
        <w:lang w:val="it-IT" w:eastAsia="en-US" w:bidi="ar-SA"/>
      </w:rPr>
    </w:lvl>
    <w:lvl w:ilvl="3" w:tplc="17E28C7C">
      <w:numFmt w:val="bullet"/>
      <w:lvlText w:val="•"/>
      <w:lvlJc w:val="left"/>
      <w:pPr>
        <w:ind w:left="3498" w:hanging="576"/>
      </w:pPr>
      <w:rPr>
        <w:rFonts w:hint="default"/>
        <w:lang w:val="it-IT" w:eastAsia="en-US" w:bidi="ar-SA"/>
      </w:rPr>
    </w:lvl>
    <w:lvl w:ilvl="4" w:tplc="13261DC2">
      <w:numFmt w:val="bullet"/>
      <w:lvlText w:val="•"/>
      <w:lvlJc w:val="left"/>
      <w:pPr>
        <w:ind w:left="4424" w:hanging="576"/>
      </w:pPr>
      <w:rPr>
        <w:rFonts w:hint="default"/>
        <w:lang w:val="it-IT" w:eastAsia="en-US" w:bidi="ar-SA"/>
      </w:rPr>
    </w:lvl>
    <w:lvl w:ilvl="5" w:tplc="05BA143E">
      <w:numFmt w:val="bullet"/>
      <w:lvlText w:val="•"/>
      <w:lvlJc w:val="left"/>
      <w:pPr>
        <w:ind w:left="5350" w:hanging="576"/>
      </w:pPr>
      <w:rPr>
        <w:rFonts w:hint="default"/>
        <w:lang w:val="it-IT" w:eastAsia="en-US" w:bidi="ar-SA"/>
      </w:rPr>
    </w:lvl>
    <w:lvl w:ilvl="6" w:tplc="DD164E08">
      <w:numFmt w:val="bullet"/>
      <w:lvlText w:val="•"/>
      <w:lvlJc w:val="left"/>
      <w:pPr>
        <w:ind w:left="6276" w:hanging="576"/>
      </w:pPr>
      <w:rPr>
        <w:rFonts w:hint="default"/>
        <w:lang w:val="it-IT" w:eastAsia="en-US" w:bidi="ar-SA"/>
      </w:rPr>
    </w:lvl>
    <w:lvl w:ilvl="7" w:tplc="18721B50">
      <w:numFmt w:val="bullet"/>
      <w:lvlText w:val="•"/>
      <w:lvlJc w:val="left"/>
      <w:pPr>
        <w:ind w:left="7202" w:hanging="576"/>
      </w:pPr>
      <w:rPr>
        <w:rFonts w:hint="default"/>
        <w:lang w:val="it-IT" w:eastAsia="en-US" w:bidi="ar-SA"/>
      </w:rPr>
    </w:lvl>
    <w:lvl w:ilvl="8" w:tplc="32BCB3CA">
      <w:numFmt w:val="bullet"/>
      <w:lvlText w:val="•"/>
      <w:lvlJc w:val="left"/>
      <w:pPr>
        <w:ind w:left="8128" w:hanging="576"/>
      </w:pPr>
      <w:rPr>
        <w:rFonts w:hint="default"/>
        <w:lang w:val="it-IT" w:eastAsia="en-US" w:bidi="ar-SA"/>
      </w:rPr>
    </w:lvl>
  </w:abstractNum>
  <w:abstractNum w:abstractNumId="4">
    <w:nsid w:val="23FE6F86"/>
    <w:multiLevelType w:val="multilevel"/>
    <w:tmpl w:val="5150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685112"/>
    <w:multiLevelType w:val="multilevel"/>
    <w:tmpl w:val="5150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CC4EBE"/>
    <w:multiLevelType w:val="multilevel"/>
    <w:tmpl w:val="781A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BF4E54"/>
    <w:multiLevelType w:val="hybridMultilevel"/>
    <w:tmpl w:val="945ABA34"/>
    <w:lvl w:ilvl="0" w:tplc="CDAA8B0A">
      <w:start w:val="3"/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">
    <w:nsid w:val="6C710315"/>
    <w:multiLevelType w:val="hybridMultilevel"/>
    <w:tmpl w:val="D340D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63A28"/>
    <w:multiLevelType w:val="hybridMultilevel"/>
    <w:tmpl w:val="6518BE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83A43"/>
    <w:multiLevelType w:val="hybridMultilevel"/>
    <w:tmpl w:val="C356610E"/>
    <w:lvl w:ilvl="0" w:tplc="A956E990">
      <w:numFmt w:val="bullet"/>
      <w:lvlText w:val="•"/>
      <w:lvlJc w:val="left"/>
      <w:pPr>
        <w:ind w:left="712" w:hanging="567"/>
      </w:pPr>
      <w:rPr>
        <w:rFonts w:ascii="Arial" w:eastAsia="Arial" w:hAnsi="Arial" w:cs="Arial" w:hint="default"/>
        <w:w w:val="184"/>
        <w:sz w:val="24"/>
        <w:szCs w:val="24"/>
        <w:lang w:val="it-IT" w:eastAsia="en-US" w:bidi="ar-SA"/>
      </w:rPr>
    </w:lvl>
    <w:lvl w:ilvl="1" w:tplc="BD12FF6E">
      <w:numFmt w:val="bullet"/>
      <w:lvlText w:val="•"/>
      <w:lvlJc w:val="left"/>
      <w:pPr>
        <w:ind w:left="1646" w:hanging="567"/>
      </w:pPr>
      <w:rPr>
        <w:rFonts w:hint="default"/>
        <w:lang w:val="it-IT" w:eastAsia="en-US" w:bidi="ar-SA"/>
      </w:rPr>
    </w:lvl>
    <w:lvl w:ilvl="2" w:tplc="A1C4704A">
      <w:numFmt w:val="bullet"/>
      <w:lvlText w:val="•"/>
      <w:lvlJc w:val="left"/>
      <w:pPr>
        <w:ind w:left="2572" w:hanging="567"/>
      </w:pPr>
      <w:rPr>
        <w:rFonts w:hint="default"/>
        <w:lang w:val="it-IT" w:eastAsia="en-US" w:bidi="ar-SA"/>
      </w:rPr>
    </w:lvl>
    <w:lvl w:ilvl="3" w:tplc="4DA88832">
      <w:numFmt w:val="bullet"/>
      <w:lvlText w:val="•"/>
      <w:lvlJc w:val="left"/>
      <w:pPr>
        <w:ind w:left="3498" w:hanging="567"/>
      </w:pPr>
      <w:rPr>
        <w:rFonts w:hint="default"/>
        <w:lang w:val="it-IT" w:eastAsia="en-US" w:bidi="ar-SA"/>
      </w:rPr>
    </w:lvl>
    <w:lvl w:ilvl="4" w:tplc="721AEAAC">
      <w:numFmt w:val="bullet"/>
      <w:lvlText w:val="•"/>
      <w:lvlJc w:val="left"/>
      <w:pPr>
        <w:ind w:left="4424" w:hanging="567"/>
      </w:pPr>
      <w:rPr>
        <w:rFonts w:hint="default"/>
        <w:lang w:val="it-IT" w:eastAsia="en-US" w:bidi="ar-SA"/>
      </w:rPr>
    </w:lvl>
    <w:lvl w:ilvl="5" w:tplc="812E6292">
      <w:numFmt w:val="bullet"/>
      <w:lvlText w:val="•"/>
      <w:lvlJc w:val="left"/>
      <w:pPr>
        <w:ind w:left="5350" w:hanging="567"/>
      </w:pPr>
      <w:rPr>
        <w:rFonts w:hint="default"/>
        <w:lang w:val="it-IT" w:eastAsia="en-US" w:bidi="ar-SA"/>
      </w:rPr>
    </w:lvl>
    <w:lvl w:ilvl="6" w:tplc="0576DB8E">
      <w:numFmt w:val="bullet"/>
      <w:lvlText w:val="•"/>
      <w:lvlJc w:val="left"/>
      <w:pPr>
        <w:ind w:left="6276" w:hanging="567"/>
      </w:pPr>
      <w:rPr>
        <w:rFonts w:hint="default"/>
        <w:lang w:val="it-IT" w:eastAsia="en-US" w:bidi="ar-SA"/>
      </w:rPr>
    </w:lvl>
    <w:lvl w:ilvl="7" w:tplc="6AA6E404">
      <w:numFmt w:val="bullet"/>
      <w:lvlText w:val="•"/>
      <w:lvlJc w:val="left"/>
      <w:pPr>
        <w:ind w:left="7202" w:hanging="567"/>
      </w:pPr>
      <w:rPr>
        <w:rFonts w:hint="default"/>
        <w:lang w:val="it-IT" w:eastAsia="en-US" w:bidi="ar-SA"/>
      </w:rPr>
    </w:lvl>
    <w:lvl w:ilvl="8" w:tplc="09B25848">
      <w:numFmt w:val="bullet"/>
      <w:lvlText w:val="•"/>
      <w:lvlJc w:val="left"/>
      <w:pPr>
        <w:ind w:left="8128" w:hanging="567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9D"/>
    <w:rsid w:val="00026C47"/>
    <w:rsid w:val="00065C16"/>
    <w:rsid w:val="000C1B08"/>
    <w:rsid w:val="000D1862"/>
    <w:rsid w:val="001349C6"/>
    <w:rsid w:val="00180959"/>
    <w:rsid w:val="001E7D06"/>
    <w:rsid w:val="0021066D"/>
    <w:rsid w:val="00253422"/>
    <w:rsid w:val="00271F99"/>
    <w:rsid w:val="00280D28"/>
    <w:rsid w:val="0030067F"/>
    <w:rsid w:val="003323E5"/>
    <w:rsid w:val="00394116"/>
    <w:rsid w:val="003C4E5F"/>
    <w:rsid w:val="003D55BF"/>
    <w:rsid w:val="0042478D"/>
    <w:rsid w:val="00426D16"/>
    <w:rsid w:val="0047082B"/>
    <w:rsid w:val="004724C0"/>
    <w:rsid w:val="00483A71"/>
    <w:rsid w:val="00536BDA"/>
    <w:rsid w:val="00561408"/>
    <w:rsid w:val="005666B5"/>
    <w:rsid w:val="00583D46"/>
    <w:rsid w:val="0067563D"/>
    <w:rsid w:val="006A4571"/>
    <w:rsid w:val="006F77D0"/>
    <w:rsid w:val="00704B6E"/>
    <w:rsid w:val="007110F0"/>
    <w:rsid w:val="00756894"/>
    <w:rsid w:val="007662B6"/>
    <w:rsid w:val="007675A2"/>
    <w:rsid w:val="00767782"/>
    <w:rsid w:val="007A3B1D"/>
    <w:rsid w:val="007D2986"/>
    <w:rsid w:val="00802E01"/>
    <w:rsid w:val="00834289"/>
    <w:rsid w:val="00841BE6"/>
    <w:rsid w:val="00853FD3"/>
    <w:rsid w:val="00871688"/>
    <w:rsid w:val="008D28CC"/>
    <w:rsid w:val="008D319A"/>
    <w:rsid w:val="0090616E"/>
    <w:rsid w:val="0091482B"/>
    <w:rsid w:val="00951D83"/>
    <w:rsid w:val="009A071C"/>
    <w:rsid w:val="009F029D"/>
    <w:rsid w:val="00A319BD"/>
    <w:rsid w:val="00AD0B91"/>
    <w:rsid w:val="00AD59F1"/>
    <w:rsid w:val="00B21FD2"/>
    <w:rsid w:val="00B3331A"/>
    <w:rsid w:val="00B554D4"/>
    <w:rsid w:val="00B741F8"/>
    <w:rsid w:val="00C152F5"/>
    <w:rsid w:val="00C31D31"/>
    <w:rsid w:val="00C45FB1"/>
    <w:rsid w:val="00C842FC"/>
    <w:rsid w:val="00C8676A"/>
    <w:rsid w:val="00CA0601"/>
    <w:rsid w:val="00CC7371"/>
    <w:rsid w:val="00CD768A"/>
    <w:rsid w:val="00CE1095"/>
    <w:rsid w:val="00D11B17"/>
    <w:rsid w:val="00D153A4"/>
    <w:rsid w:val="00D22FB1"/>
    <w:rsid w:val="00D434EA"/>
    <w:rsid w:val="00DD76B8"/>
    <w:rsid w:val="00DE6BCE"/>
    <w:rsid w:val="00E13381"/>
    <w:rsid w:val="00E47185"/>
    <w:rsid w:val="00E47C6C"/>
    <w:rsid w:val="00E827DF"/>
    <w:rsid w:val="00F3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C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712" w:hanging="5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CA06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060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4E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4E5F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4E5F"/>
    <w:rPr>
      <w:vertAlign w:val="superscript"/>
    </w:rPr>
  </w:style>
  <w:style w:type="paragraph" w:customStyle="1" w:styleId="Default">
    <w:name w:val="Default"/>
    <w:rsid w:val="009A071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3FD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3FD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D76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6B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76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6B8"/>
    <w:rPr>
      <w:rFonts w:ascii="Arial" w:eastAsia="Arial" w:hAnsi="Arial" w:cs="Arial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712" w:hanging="5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CA06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060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4E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4E5F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4E5F"/>
    <w:rPr>
      <w:vertAlign w:val="superscript"/>
    </w:rPr>
  </w:style>
  <w:style w:type="paragraph" w:customStyle="1" w:styleId="Default">
    <w:name w:val="Default"/>
    <w:rsid w:val="009A071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53FD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3FD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D76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6B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76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6B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" TargetMode="External"/><Relationship Id="rId13" Type="http://schemas.openxmlformats.org/officeDocument/2006/relationships/hyperlink" Target="https://www.regione.toscana.it/leggerefor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inyurl.com/5448edp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epell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dire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r.gov.it/web/miur-usr-toscan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Scheda_Progetto_Leggimi_ancora.doc</vt:lpstr>
    </vt:vector>
  </TitlesOfParts>
  <Company/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Scheda_Progetto_Leggimi_ancora.doc</dc:title>
  <dc:creator>IozzelliG</dc:creator>
  <cp:lastModifiedBy>QuiriniR</cp:lastModifiedBy>
  <cp:revision>3</cp:revision>
  <cp:lastPrinted>2021-05-20T09:36:00Z</cp:lastPrinted>
  <dcterms:created xsi:type="dcterms:W3CDTF">2022-01-10T11:18:00Z</dcterms:created>
  <dcterms:modified xsi:type="dcterms:W3CDTF">2022-01-18T10:32:00Z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Word</vt:lpwstr>
  </property>
  <property fmtid="{D5CDD505-2E9C-101B-9397-08002B2CF9AE}" pid="4" name="LastSaved">
    <vt:filetime>2021-04-13T00:00:00Z</vt:filetime>
  </property>
</Properties>
</file>